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40" w:rsidRDefault="00A91140" w:rsidP="001F7B5A">
      <w:pPr>
        <w:spacing w:after="0" w:line="240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zh-CN" w:bidi="hi-IN"/>
        </w:rPr>
      </w:pPr>
      <w:bookmarkStart w:id="0" w:name="_GoBack"/>
      <w:bookmarkEnd w:id="0"/>
    </w:p>
    <w:p w:rsidR="001F7B5A" w:rsidRPr="001F7B5A" w:rsidRDefault="001F7B5A" w:rsidP="001F7B5A">
      <w:pPr>
        <w:spacing w:after="0" w:line="240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zh-CN" w:bidi="hi-IN"/>
        </w:rPr>
      </w:pPr>
      <w:r w:rsidRPr="001F7B5A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zh-CN" w:bidi="hi-IN"/>
        </w:rPr>
        <w:t>Программа мероприятия</w:t>
      </w:r>
    </w:p>
    <w:p w:rsidR="001F7B5A" w:rsidRPr="001F7B5A" w:rsidRDefault="001F7B5A" w:rsidP="001F7B5A">
      <w:pPr>
        <w:spacing w:after="0" w:line="240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zh-CN" w:bidi="hi-IN"/>
        </w:rPr>
      </w:pPr>
      <w:r w:rsidRPr="001F7B5A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zh-CN" w:bidi="hi-IN"/>
        </w:rPr>
        <w:t xml:space="preserve"> выставки «Шахматная литература в поколениях» с турниром по шахматам, посвящённого Дню преподавателя высшей школы</w:t>
      </w:r>
    </w:p>
    <w:p w:rsidR="001F7B5A" w:rsidRPr="001F7B5A" w:rsidRDefault="001F7B5A" w:rsidP="001F7B5A">
      <w:pPr>
        <w:spacing w:after="0" w:line="240" w:lineRule="atLeast"/>
        <w:jc w:val="both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zh-CN" w:bidi="hi-IN"/>
        </w:rPr>
      </w:pPr>
    </w:p>
    <w:p w:rsidR="001F7B5A" w:rsidRPr="001F7B5A" w:rsidRDefault="00100959" w:rsidP="001F7B5A">
      <w:pPr>
        <w:spacing w:after="0" w:line="240" w:lineRule="atLeast"/>
        <w:jc w:val="both"/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zh-CN" w:bidi="hi-IN"/>
        </w:rPr>
      </w:pPr>
      <w:r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zh-CN" w:bidi="hi-IN"/>
        </w:rPr>
        <w:t>28</w:t>
      </w:r>
      <w:r w:rsidR="001F7B5A" w:rsidRPr="001F7B5A">
        <w:rPr>
          <w:rFonts w:ascii="Montserrat" w:eastAsia="Times New Roman" w:hAnsi="Montserrat" w:cs="Times New Roman"/>
          <w:b/>
          <w:bCs/>
          <w:color w:val="000000"/>
          <w:sz w:val="32"/>
          <w:szCs w:val="32"/>
          <w:lang w:eastAsia="zh-CN" w:bidi="hi-IN"/>
        </w:rPr>
        <w:t xml:space="preserve"> ноября 2024 года</w:t>
      </w:r>
    </w:p>
    <w:p w:rsidR="001F7B5A" w:rsidRPr="001F7B5A" w:rsidRDefault="00100959" w:rsidP="001F7B5A">
      <w:pPr>
        <w:spacing w:after="0" w:line="240" w:lineRule="atLeast"/>
        <w:jc w:val="both"/>
        <w:rPr>
          <w:rFonts w:ascii="Montserrat" w:eastAsia="Times New Roman" w:hAnsi="Montserrat" w:cs="Times New Roman"/>
          <w:b/>
          <w:bCs/>
          <w:color w:val="7F7F7F"/>
          <w:lang w:eastAsia="zh-CN" w:bidi="hi-IN"/>
        </w:rPr>
      </w:pPr>
      <w:r>
        <w:rPr>
          <w:rFonts w:ascii="Montserrat" w:eastAsia="Times New Roman" w:hAnsi="Montserrat" w:cs="Times New Roman"/>
          <w:b/>
          <w:bCs/>
          <w:color w:val="7F7F7F"/>
          <w:lang w:eastAsia="zh-CN" w:bidi="hi-IN"/>
        </w:rPr>
        <w:t>Четверг</w:t>
      </w:r>
    </w:p>
    <w:p w:rsidR="001F7B5A" w:rsidRPr="001F7B5A" w:rsidRDefault="001F7B5A" w:rsidP="001F7B5A">
      <w:pPr>
        <w:spacing w:after="0" w:line="240" w:lineRule="atLeast"/>
        <w:jc w:val="both"/>
        <w:rPr>
          <w:rFonts w:ascii="Montserrat" w:eastAsia="Times New Roman" w:hAnsi="Montserrat" w:cs="Times New Roman"/>
          <w:b/>
          <w:bCs/>
          <w:color w:val="7F7F7F"/>
          <w:lang w:eastAsia="zh-CN" w:bidi="hi-IN"/>
        </w:rPr>
      </w:pPr>
      <w:proofErr w:type="spellStart"/>
      <w:r w:rsidRPr="001F7B5A">
        <w:rPr>
          <w:rFonts w:ascii="Montserrat" w:eastAsia="Times New Roman" w:hAnsi="Montserrat" w:cs="Times New Roman"/>
          <w:b/>
          <w:bCs/>
          <w:color w:val="7F7F7F"/>
          <w:lang w:eastAsia="zh-CN" w:bidi="hi-IN"/>
        </w:rPr>
        <w:t>г.Тверь</w:t>
      </w:r>
      <w:proofErr w:type="spellEnd"/>
      <w:r w:rsidRPr="001F7B5A">
        <w:rPr>
          <w:rFonts w:ascii="Montserrat" w:eastAsia="Times New Roman" w:hAnsi="Montserrat" w:cs="Times New Roman"/>
          <w:b/>
          <w:bCs/>
          <w:color w:val="7F7F7F"/>
          <w:lang w:eastAsia="zh-CN" w:bidi="hi-IN"/>
        </w:rPr>
        <w:t>, ул. Советская, д.58</w:t>
      </w:r>
    </w:p>
    <w:p w:rsidR="001F7B5A" w:rsidRPr="001F7B5A" w:rsidRDefault="001F7B5A" w:rsidP="001F7B5A">
      <w:pPr>
        <w:spacing w:after="0" w:line="240" w:lineRule="atLeast"/>
        <w:jc w:val="both"/>
        <w:rPr>
          <w:rFonts w:ascii="Montserrat" w:eastAsia="Times New Roman" w:hAnsi="Montserrat" w:cs="Times New Roman"/>
          <w:b/>
          <w:bCs/>
          <w:color w:val="7F7F7F"/>
          <w:lang w:eastAsia="zh-CN" w:bidi="hi-IN"/>
        </w:rPr>
      </w:pPr>
      <w:r w:rsidRPr="001F7B5A">
        <w:rPr>
          <w:rFonts w:ascii="Montserrat" w:eastAsia="Times New Roman" w:hAnsi="Montserrat" w:cs="Times New Roman"/>
          <w:b/>
          <w:bCs/>
          <w:color w:val="7F7F7F"/>
          <w:lang w:eastAsia="zh-CN" w:bidi="hi-IN"/>
        </w:rPr>
        <w:t>Информационно-библиотечный центр</w:t>
      </w:r>
    </w:p>
    <w:p w:rsidR="001F7B5A" w:rsidRPr="001F7B5A" w:rsidRDefault="001F7B5A" w:rsidP="001F7B5A">
      <w:pPr>
        <w:spacing w:after="0" w:line="240" w:lineRule="atLeast"/>
        <w:jc w:val="both"/>
        <w:rPr>
          <w:rFonts w:ascii="Montserrat" w:eastAsia="Times New Roman" w:hAnsi="Montserrat" w:cs="Times New Roman"/>
          <w:b/>
          <w:bCs/>
          <w:color w:val="7F7F7F"/>
          <w:lang w:eastAsia="zh-CN" w:bidi="hi-IN"/>
        </w:rPr>
      </w:pPr>
      <w:r w:rsidRPr="001F7B5A">
        <w:rPr>
          <w:rFonts w:ascii="Montserrat" w:eastAsia="Times New Roman" w:hAnsi="Montserrat" w:cs="Times New Roman"/>
          <w:b/>
          <w:bCs/>
          <w:color w:val="7F7F7F"/>
          <w:lang w:eastAsia="zh-CN" w:bidi="hi-IN"/>
        </w:rPr>
        <w:t xml:space="preserve">   ___________________________________________________________________________</w:t>
      </w:r>
    </w:p>
    <w:p w:rsidR="001F7B5A" w:rsidRPr="001F7B5A" w:rsidRDefault="001F7B5A" w:rsidP="001F7B5A">
      <w:pPr>
        <w:spacing w:after="0" w:line="36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8"/>
          <w:szCs w:val="28"/>
          <w:lang w:eastAsia="zh-CN" w:bidi="hi-I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786"/>
      </w:tblGrid>
      <w:tr w:rsidR="001F7B5A" w:rsidRPr="001F7B5A" w:rsidTr="006E7B33">
        <w:tc>
          <w:tcPr>
            <w:tcW w:w="2830" w:type="dxa"/>
          </w:tcPr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  <w:bookmarkStart w:id="1" w:name="_Hlk120022784"/>
            <w:r w:rsidRPr="001F7B5A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>15:30-16:00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ауд. № 201 второй этаж,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000000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Информационно-библиотечный центр</w:t>
            </w:r>
          </w:p>
        </w:tc>
        <w:tc>
          <w:tcPr>
            <w:tcW w:w="7081" w:type="dxa"/>
          </w:tcPr>
          <w:p w:rsidR="001F7B5A" w:rsidRPr="001F7B5A" w:rsidRDefault="001F7B5A" w:rsidP="001F7B5A">
            <w:pPr>
              <w:spacing w:line="360" w:lineRule="auto"/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>Регистрация участников</w:t>
            </w:r>
          </w:p>
          <w:p w:rsidR="001F7B5A" w:rsidRPr="001F7B5A" w:rsidRDefault="001F7B5A" w:rsidP="001F7B5A">
            <w:pPr>
              <w:spacing w:line="360" w:lineRule="auto"/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7B5A" w:rsidRPr="001F7B5A" w:rsidTr="006E7B33">
        <w:tc>
          <w:tcPr>
            <w:tcW w:w="2830" w:type="dxa"/>
          </w:tcPr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>15:45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ауд. № 201 второй этаж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color w:val="000000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Информационно-библиотечный центр</w:t>
            </w:r>
            <w:r w:rsidRPr="001F7B5A">
              <w:rPr>
                <w:rFonts w:ascii="Montserrat" w:hAnsi="Montserrat" w:cs="Times New Roman"/>
                <w:color w:val="000000"/>
                <w:sz w:val="20"/>
              </w:rPr>
              <w:t xml:space="preserve"> 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color w:val="000000"/>
                <w:sz w:val="20"/>
              </w:rPr>
            </w:pPr>
          </w:p>
        </w:tc>
        <w:tc>
          <w:tcPr>
            <w:tcW w:w="7081" w:type="dxa"/>
          </w:tcPr>
          <w:p w:rsidR="001F7B5A" w:rsidRPr="001F7B5A" w:rsidRDefault="001F7B5A" w:rsidP="001F7B5A">
            <w:pPr>
              <w:ind w:firstLine="5"/>
              <w:jc w:val="both"/>
              <w:rPr>
                <w:rFonts w:ascii="Montserrat" w:hAnsi="Montserrat" w:cs="Mangal"/>
                <w:b/>
                <w:color w:val="000000"/>
                <w:sz w:val="28"/>
                <w:szCs w:val="25"/>
              </w:rPr>
            </w:pPr>
          </w:p>
          <w:p w:rsidR="001F7B5A" w:rsidRPr="001F7B5A" w:rsidRDefault="001F7B5A" w:rsidP="001F7B5A">
            <w:pPr>
              <w:ind w:firstLine="5"/>
              <w:jc w:val="both"/>
              <w:rPr>
                <w:rFonts w:ascii="Montserrat" w:hAnsi="Montserrat" w:cs="Mangal"/>
                <w:b/>
                <w:color w:val="000000"/>
                <w:sz w:val="28"/>
                <w:szCs w:val="25"/>
              </w:rPr>
            </w:pPr>
            <w:r w:rsidRPr="001F7B5A">
              <w:rPr>
                <w:rFonts w:ascii="Montserrat" w:hAnsi="Montserrat" w:cs="Mangal"/>
                <w:b/>
                <w:color w:val="000000"/>
                <w:sz w:val="28"/>
                <w:szCs w:val="25"/>
              </w:rPr>
              <w:t>Открытие выставки «Шахматная литература в поколениях»</w:t>
            </w:r>
          </w:p>
          <w:p w:rsidR="001F7B5A" w:rsidRPr="001F7B5A" w:rsidRDefault="001F7B5A" w:rsidP="001F7B5A">
            <w:pPr>
              <w:numPr>
                <w:ilvl w:val="0"/>
                <w:numId w:val="1"/>
              </w:numPr>
              <w:ind w:left="322" w:hanging="246"/>
              <w:contextualSpacing/>
              <w:jc w:val="both"/>
              <w:rPr>
                <w:rFonts w:ascii="Montserrat" w:hAnsi="Montserrat" w:cs="Mangal"/>
                <w:bCs/>
                <w:color w:val="000000"/>
              </w:rPr>
            </w:pPr>
            <w:r w:rsidRPr="001F7B5A">
              <w:rPr>
                <w:rFonts w:ascii="Montserrat" w:hAnsi="Montserrat" w:cs="Mangal"/>
                <w:bCs/>
                <w:color w:val="000000"/>
              </w:rPr>
              <w:t xml:space="preserve">Приветственное слово </w:t>
            </w:r>
            <w:proofErr w:type="spellStart"/>
            <w:r w:rsidRPr="001F7B5A">
              <w:rPr>
                <w:rFonts w:ascii="Montserrat" w:hAnsi="Montserrat" w:cs="Mangal"/>
                <w:bCs/>
                <w:color w:val="000000"/>
              </w:rPr>
              <w:t>Врио</w:t>
            </w:r>
            <w:proofErr w:type="spellEnd"/>
            <w:r w:rsidRPr="001F7B5A">
              <w:rPr>
                <w:rFonts w:ascii="Montserrat" w:hAnsi="Montserrat" w:cs="Mangal"/>
                <w:bCs/>
                <w:color w:val="000000"/>
              </w:rPr>
              <w:t xml:space="preserve"> ректора С.Н. Смирнова;</w:t>
            </w:r>
          </w:p>
          <w:p w:rsidR="001F7B5A" w:rsidRPr="001F7B5A" w:rsidRDefault="001F7B5A" w:rsidP="001F7B5A">
            <w:pPr>
              <w:numPr>
                <w:ilvl w:val="0"/>
                <w:numId w:val="1"/>
              </w:numPr>
              <w:ind w:left="322" w:hanging="246"/>
              <w:contextualSpacing/>
              <w:jc w:val="both"/>
              <w:rPr>
                <w:rFonts w:ascii="Montserrat" w:hAnsi="Montserrat" w:cs="Mangal"/>
                <w:bCs/>
                <w:color w:val="000000"/>
              </w:rPr>
            </w:pPr>
            <w:r w:rsidRPr="001F7B5A">
              <w:rPr>
                <w:rFonts w:ascii="Montserrat" w:hAnsi="Montserrat" w:cs="Mangal"/>
                <w:bCs/>
                <w:color w:val="000000"/>
              </w:rPr>
              <w:t>Вручение благодарственного письма А. С. Левиной;</w:t>
            </w:r>
          </w:p>
          <w:p w:rsidR="001F7B5A" w:rsidRPr="001F7B5A" w:rsidRDefault="001F7B5A" w:rsidP="001F7B5A">
            <w:pPr>
              <w:numPr>
                <w:ilvl w:val="0"/>
                <w:numId w:val="1"/>
              </w:numPr>
              <w:ind w:left="322" w:hanging="246"/>
              <w:contextualSpacing/>
              <w:jc w:val="both"/>
              <w:rPr>
                <w:rFonts w:ascii="Montserrat" w:hAnsi="Montserrat" w:cs="Mangal"/>
                <w:bCs/>
                <w:color w:val="000000"/>
              </w:rPr>
            </w:pPr>
            <w:r w:rsidRPr="001F7B5A">
              <w:rPr>
                <w:rFonts w:ascii="Montserrat" w:hAnsi="Montserrat" w:cs="Mangal"/>
                <w:bCs/>
                <w:color w:val="000000"/>
              </w:rPr>
              <w:t>Приветственное слово А.С. Левиной;</w:t>
            </w:r>
          </w:p>
          <w:p w:rsidR="001F7B5A" w:rsidRPr="001F7B5A" w:rsidRDefault="001F7B5A" w:rsidP="001F7B5A">
            <w:pPr>
              <w:numPr>
                <w:ilvl w:val="0"/>
                <w:numId w:val="1"/>
              </w:numPr>
              <w:ind w:left="322" w:hanging="246"/>
              <w:contextualSpacing/>
              <w:jc w:val="both"/>
              <w:rPr>
                <w:rFonts w:ascii="Montserrat" w:hAnsi="Montserrat" w:cs="Mangal"/>
                <w:bCs/>
                <w:color w:val="000000"/>
              </w:rPr>
            </w:pPr>
            <w:r w:rsidRPr="001F7B5A">
              <w:rPr>
                <w:rFonts w:ascii="Montserrat" w:hAnsi="Montserrat" w:cs="Mangal"/>
                <w:bCs/>
                <w:color w:val="000000"/>
              </w:rPr>
              <w:t>Приветственное слово председателя правления спортивной общественной организации «Федерация шахмат Тверской области» А.П. Кузнецова</w:t>
            </w:r>
          </w:p>
          <w:p w:rsidR="001F7B5A" w:rsidRPr="001F7B5A" w:rsidRDefault="001F7B5A" w:rsidP="001F7B5A">
            <w:pPr>
              <w:numPr>
                <w:ilvl w:val="0"/>
                <w:numId w:val="1"/>
              </w:numPr>
              <w:ind w:left="322" w:hanging="246"/>
              <w:contextualSpacing/>
              <w:jc w:val="both"/>
              <w:rPr>
                <w:rFonts w:ascii="Montserrat" w:hAnsi="Montserrat" w:cs="Mangal"/>
                <w:bCs/>
                <w:color w:val="000000"/>
              </w:rPr>
            </w:pPr>
            <w:r w:rsidRPr="001F7B5A">
              <w:rPr>
                <w:rFonts w:ascii="Montserrat" w:hAnsi="Montserrat" w:cs="Mangal"/>
                <w:bCs/>
                <w:color w:val="000000"/>
              </w:rPr>
              <w:t>Приветственное слово почетных гостей.</w:t>
            </w:r>
          </w:p>
          <w:p w:rsidR="001F7B5A" w:rsidRPr="001F7B5A" w:rsidRDefault="001F7B5A" w:rsidP="001F7B5A">
            <w:pPr>
              <w:ind w:left="322"/>
              <w:contextualSpacing/>
              <w:rPr>
                <w:rFonts w:ascii="Montserrat" w:hAnsi="Montserrat" w:cs="Mangal"/>
                <w:b/>
                <w:bCs/>
                <w:color w:val="000000"/>
                <w:sz w:val="28"/>
                <w:szCs w:val="25"/>
              </w:rPr>
            </w:pPr>
          </w:p>
          <w:p w:rsidR="001F7B5A" w:rsidRPr="001F7B5A" w:rsidRDefault="001F7B5A" w:rsidP="001F7B5A">
            <w:pPr>
              <w:ind w:left="322"/>
              <w:contextualSpacing/>
              <w:rPr>
                <w:rFonts w:ascii="Montserrat" w:hAnsi="Montserrat" w:cs="Mangal"/>
                <w:b/>
                <w:bCs/>
                <w:color w:val="000000"/>
                <w:sz w:val="28"/>
                <w:szCs w:val="25"/>
              </w:rPr>
            </w:pPr>
          </w:p>
        </w:tc>
      </w:tr>
      <w:tr w:rsidR="001F7B5A" w:rsidRPr="001F7B5A" w:rsidTr="001F7B5A">
        <w:trPr>
          <w:trHeight w:val="1745"/>
        </w:trPr>
        <w:tc>
          <w:tcPr>
            <w:tcW w:w="2830" w:type="dxa"/>
          </w:tcPr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>16:00-16:15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 w:hint="eastAsia"/>
                <w:b/>
                <w:bCs/>
                <w:color w:val="7F7F7F"/>
                <w:sz w:val="20"/>
              </w:rPr>
              <w:t>З</w:t>
            </w: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ал</w:t>
            </w:r>
            <w:r w:rsidRPr="001F7B5A">
              <w:rPr>
                <w:rFonts w:ascii="ALSHauss" w:hAnsi="ALSHauss" w:cs="Times New Roman"/>
                <w:color w:val="1E1E2F"/>
                <w:sz w:val="27"/>
                <w:szCs w:val="27"/>
                <w:lang w:eastAsia="ru-RU"/>
              </w:rPr>
              <w:t xml:space="preserve"> </w:t>
            </w: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«Тверь 2035»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второй этаж,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Точка кипения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 xml:space="preserve"> Информационно-библиотечный центр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color w:val="000000"/>
                <w:sz w:val="20"/>
              </w:rPr>
            </w:pPr>
          </w:p>
          <w:p w:rsidR="001F7B5A" w:rsidRDefault="00A91140" w:rsidP="001F7B5A">
            <w:pPr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>16:15</w:t>
            </w:r>
          </w:p>
          <w:p w:rsidR="00A91140" w:rsidRPr="001F7B5A" w:rsidRDefault="00A91140" w:rsidP="00A91140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 w:hint="eastAsia"/>
                <w:b/>
                <w:bCs/>
                <w:color w:val="7F7F7F"/>
                <w:sz w:val="20"/>
              </w:rPr>
              <w:t>З</w:t>
            </w: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ал</w:t>
            </w:r>
            <w:r w:rsidRPr="001F7B5A">
              <w:rPr>
                <w:rFonts w:ascii="ALSHauss" w:hAnsi="ALSHauss" w:cs="Times New Roman"/>
                <w:color w:val="1E1E2F"/>
                <w:sz w:val="27"/>
                <w:szCs w:val="27"/>
                <w:lang w:eastAsia="ru-RU"/>
              </w:rPr>
              <w:t xml:space="preserve"> </w:t>
            </w: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«Тверь 2035»</w:t>
            </w:r>
          </w:p>
          <w:p w:rsidR="00A91140" w:rsidRPr="001F7B5A" w:rsidRDefault="00A91140" w:rsidP="00A91140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второй этаж,</w:t>
            </w:r>
          </w:p>
          <w:p w:rsidR="00A91140" w:rsidRPr="001F7B5A" w:rsidRDefault="00A91140" w:rsidP="00A91140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Точка кипения</w:t>
            </w:r>
          </w:p>
          <w:p w:rsidR="00A91140" w:rsidRPr="001F7B5A" w:rsidRDefault="00A91140" w:rsidP="00A91140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 xml:space="preserve"> Информационно-библиотечный центр</w:t>
            </w:r>
          </w:p>
          <w:p w:rsidR="00A91140" w:rsidRPr="001F7B5A" w:rsidRDefault="00A91140" w:rsidP="001F7B5A">
            <w:pPr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1" w:type="dxa"/>
          </w:tcPr>
          <w:p w:rsidR="001F7B5A" w:rsidRPr="001F7B5A" w:rsidRDefault="001F7B5A" w:rsidP="001F7B5A">
            <w:pPr>
              <w:spacing w:line="360" w:lineRule="auto"/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 xml:space="preserve">Открытие турнира по шахматам блиц </w:t>
            </w:r>
          </w:p>
          <w:p w:rsidR="001F7B5A" w:rsidRPr="001F7B5A" w:rsidRDefault="001F7B5A" w:rsidP="001F7B5A">
            <w:pPr>
              <w:numPr>
                <w:ilvl w:val="0"/>
                <w:numId w:val="1"/>
              </w:numPr>
              <w:ind w:left="322" w:hanging="246"/>
              <w:contextualSpacing/>
              <w:jc w:val="both"/>
              <w:rPr>
                <w:rFonts w:ascii="Montserrat" w:hAnsi="Montserrat" w:cs="Mangal"/>
                <w:bCs/>
                <w:color w:val="000000"/>
              </w:rPr>
            </w:pPr>
            <w:r w:rsidRPr="001F7B5A">
              <w:rPr>
                <w:rFonts w:ascii="Montserrat" w:hAnsi="Montserrat" w:cs="Mangal"/>
                <w:bCs/>
                <w:color w:val="000000"/>
              </w:rPr>
              <w:t>Жеребьевка участников;</w:t>
            </w:r>
          </w:p>
          <w:p w:rsidR="001F7B5A" w:rsidRPr="001F7B5A" w:rsidRDefault="001F7B5A" w:rsidP="001F7B5A">
            <w:pPr>
              <w:numPr>
                <w:ilvl w:val="0"/>
                <w:numId w:val="1"/>
              </w:numPr>
              <w:ind w:left="322" w:hanging="246"/>
              <w:contextualSpacing/>
              <w:jc w:val="both"/>
              <w:rPr>
                <w:rFonts w:ascii="Montserrat" w:hAnsi="Montserrat" w:cs="Mangal"/>
                <w:bCs/>
                <w:color w:val="000000"/>
              </w:rPr>
            </w:pPr>
            <w:r w:rsidRPr="001F7B5A">
              <w:rPr>
                <w:rFonts w:ascii="Montserrat" w:hAnsi="Montserrat" w:cs="Mangal"/>
                <w:bCs/>
                <w:color w:val="000000"/>
              </w:rPr>
              <w:t>Объяснение правил проведение турнира.</w:t>
            </w:r>
          </w:p>
          <w:p w:rsidR="001F7B5A" w:rsidRPr="001F7B5A" w:rsidRDefault="001F7B5A" w:rsidP="001F7B5A">
            <w:pPr>
              <w:rPr>
                <w:rFonts w:ascii="Montserrat" w:hAnsi="Montserrat" w:cs="Times New Roman"/>
                <w:bCs/>
                <w:color w:val="000000"/>
              </w:rPr>
            </w:pPr>
          </w:p>
          <w:p w:rsidR="001F7B5A" w:rsidRPr="001F7B5A" w:rsidRDefault="001F7B5A" w:rsidP="001F7B5A">
            <w:pPr>
              <w:rPr>
                <w:rFonts w:ascii="Montserrat" w:hAnsi="Montserrat" w:cs="Times New Roman"/>
                <w:bCs/>
                <w:color w:val="000000"/>
                <w:sz w:val="24"/>
                <w:szCs w:val="24"/>
              </w:rPr>
            </w:pPr>
          </w:p>
          <w:p w:rsidR="00A91140" w:rsidRDefault="00A91140" w:rsidP="001F7B5A">
            <w:pPr>
              <w:rPr>
                <w:rFonts w:ascii="Montserrat" w:hAnsi="Montserrat" w:cs="Times New Roman"/>
                <w:bCs/>
                <w:color w:val="000000"/>
                <w:sz w:val="24"/>
                <w:szCs w:val="24"/>
              </w:rPr>
            </w:pPr>
          </w:p>
          <w:p w:rsidR="001F7B5A" w:rsidRPr="001F7B5A" w:rsidRDefault="00A91140" w:rsidP="001F7B5A">
            <w:pPr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  <w:r w:rsidRPr="00A91140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>Начало турнира, 1-ый тур</w:t>
            </w:r>
          </w:p>
        </w:tc>
      </w:tr>
      <w:tr w:rsidR="001F7B5A" w:rsidRPr="001F7B5A" w:rsidTr="006E7B33">
        <w:tc>
          <w:tcPr>
            <w:tcW w:w="2830" w:type="dxa"/>
          </w:tcPr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>16:15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ауд. № 201 второй этаж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 xml:space="preserve">Информационно-библиотечный центр 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1" w:type="dxa"/>
          </w:tcPr>
          <w:p w:rsidR="001F7B5A" w:rsidRPr="001F7B5A" w:rsidRDefault="001F7B5A" w:rsidP="001F7B5A">
            <w:pPr>
              <w:rPr>
                <w:rFonts w:ascii="Montserrat" w:hAnsi="Montserrat" w:cs="Times New Roman"/>
                <w:bCs/>
                <w:color w:val="00000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 xml:space="preserve">Мастер класс по шахматам с мастером ФИДЕ </w:t>
            </w:r>
            <w:proofErr w:type="spellStart"/>
            <w:r w:rsidRPr="001F7B5A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>Гешко</w:t>
            </w:r>
            <w:proofErr w:type="spellEnd"/>
            <w:r w:rsidRPr="001F7B5A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 xml:space="preserve"> А.В. </w:t>
            </w:r>
          </w:p>
        </w:tc>
      </w:tr>
      <w:tr w:rsidR="001F7B5A" w:rsidRPr="001F7B5A" w:rsidTr="006E7B33">
        <w:tc>
          <w:tcPr>
            <w:tcW w:w="2830" w:type="dxa"/>
          </w:tcPr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  <w:lang w:val="en-US"/>
              </w:rPr>
              <w:t>20</w:t>
            </w:r>
            <w:r w:rsidRPr="001F7B5A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>:00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1" w:type="dxa"/>
          </w:tcPr>
          <w:p w:rsidR="001F7B5A" w:rsidRDefault="001F7B5A" w:rsidP="001F7B5A">
            <w:pPr>
              <w:spacing w:line="360" w:lineRule="auto"/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</w:p>
          <w:p w:rsidR="001F7B5A" w:rsidRPr="001F7B5A" w:rsidRDefault="001F7B5A" w:rsidP="001F7B5A">
            <w:pPr>
              <w:spacing w:line="360" w:lineRule="auto"/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  <w:t>Подведение итогов турнира</w:t>
            </w:r>
          </w:p>
        </w:tc>
      </w:tr>
      <w:tr w:rsidR="001F7B5A" w:rsidRPr="001F7B5A" w:rsidTr="006E7B33">
        <w:tc>
          <w:tcPr>
            <w:tcW w:w="2830" w:type="dxa"/>
          </w:tcPr>
          <w:p w:rsidR="001F7B5A" w:rsidRPr="001F7B5A" w:rsidRDefault="001F7B5A" w:rsidP="001F7B5A">
            <w:pPr>
              <w:spacing w:line="360" w:lineRule="auto"/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1" w:type="dxa"/>
          </w:tcPr>
          <w:p w:rsidR="001F7B5A" w:rsidRPr="001F7B5A" w:rsidRDefault="001F7B5A" w:rsidP="001F7B5A">
            <w:pPr>
              <w:spacing w:line="360" w:lineRule="auto"/>
              <w:jc w:val="both"/>
              <w:rPr>
                <w:rFonts w:ascii="Montserrat" w:hAnsi="Montserrat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7B5A" w:rsidRPr="001F7B5A" w:rsidTr="006E7B33">
        <w:tc>
          <w:tcPr>
            <w:tcW w:w="2830" w:type="dxa"/>
          </w:tcPr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1F7B5A">
              <w:rPr>
                <w:rFonts w:ascii="Montserrat" w:hAnsi="Montserrat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20.15</w:t>
            </w:r>
          </w:p>
          <w:p w:rsidR="001F7B5A" w:rsidRPr="001F7B5A" w:rsidRDefault="001F7B5A" w:rsidP="001F7B5A">
            <w:pPr>
              <w:jc w:val="both"/>
              <w:rPr>
                <w:rFonts w:ascii="Montserrat" w:hAnsi="Montserrat" w:cs="Times New Roman"/>
                <w:b/>
                <w:bCs/>
                <w:color w:val="7F7F7F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ауд. № 201 второй этаж</w:t>
            </w:r>
          </w:p>
          <w:p w:rsidR="001F7B5A" w:rsidRPr="001F7B5A" w:rsidRDefault="001F7B5A" w:rsidP="001F7B5A">
            <w:pPr>
              <w:spacing w:line="360" w:lineRule="auto"/>
              <w:jc w:val="both"/>
              <w:rPr>
                <w:rFonts w:ascii="Montserrat" w:hAnsi="Montserrat" w:cs="Times New Roman"/>
                <w:i/>
                <w:color w:val="000000"/>
                <w:sz w:val="20"/>
              </w:rPr>
            </w:pPr>
            <w:r w:rsidRPr="001F7B5A">
              <w:rPr>
                <w:rFonts w:ascii="Montserrat" w:hAnsi="Montserrat" w:cs="Times New Roman"/>
                <w:b/>
                <w:bCs/>
                <w:color w:val="7F7F7F"/>
                <w:sz w:val="20"/>
              </w:rPr>
              <w:t>Информационно-библиотечный центр</w:t>
            </w:r>
          </w:p>
        </w:tc>
        <w:tc>
          <w:tcPr>
            <w:tcW w:w="7081" w:type="dxa"/>
          </w:tcPr>
          <w:p w:rsidR="001F7B5A" w:rsidRPr="001F7B5A" w:rsidRDefault="001F7B5A" w:rsidP="001F7B5A">
            <w:pPr>
              <w:spacing w:line="360" w:lineRule="auto"/>
              <w:jc w:val="both"/>
              <w:rPr>
                <w:rFonts w:ascii="Montserrat" w:hAnsi="Montserrat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1F7B5A">
              <w:rPr>
                <w:rFonts w:ascii="Montserrat" w:hAnsi="Montserrat" w:cs="Times New Roman"/>
                <w:b/>
                <w:bCs/>
                <w:i/>
                <w:color w:val="000000"/>
                <w:sz w:val="28"/>
                <w:szCs w:val="28"/>
              </w:rPr>
              <w:t>Награждение победителей, завершение мероприятия</w:t>
            </w:r>
          </w:p>
          <w:p w:rsidR="001F7B5A" w:rsidRPr="001F7B5A" w:rsidRDefault="001F7B5A" w:rsidP="001F7B5A">
            <w:pPr>
              <w:rPr>
                <w:rFonts w:ascii="Montserrat" w:hAnsi="Montserrat" w:cs="Times New Roman"/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bookmarkEnd w:id="1"/>
    </w:tbl>
    <w:p w:rsidR="001F7B5A" w:rsidRPr="009A5A68" w:rsidRDefault="001F7B5A" w:rsidP="001F7B5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F7B5A" w:rsidRPr="009A5A68" w:rsidSect="00A9114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SHaus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6A81"/>
    <w:multiLevelType w:val="hybridMultilevel"/>
    <w:tmpl w:val="31D6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6F"/>
    <w:rsid w:val="00030C0C"/>
    <w:rsid w:val="00083F61"/>
    <w:rsid w:val="000A48AE"/>
    <w:rsid w:val="00100959"/>
    <w:rsid w:val="0013705A"/>
    <w:rsid w:val="001F7B5A"/>
    <w:rsid w:val="00287FA4"/>
    <w:rsid w:val="00360EC0"/>
    <w:rsid w:val="00366AE8"/>
    <w:rsid w:val="003A4EF9"/>
    <w:rsid w:val="003B6B94"/>
    <w:rsid w:val="006B31C0"/>
    <w:rsid w:val="007716DC"/>
    <w:rsid w:val="00882D6F"/>
    <w:rsid w:val="0095211B"/>
    <w:rsid w:val="009A5A68"/>
    <w:rsid w:val="00A91140"/>
    <w:rsid w:val="00AA3A60"/>
    <w:rsid w:val="00C34408"/>
    <w:rsid w:val="00CE3A3B"/>
    <w:rsid w:val="00CF1DA2"/>
    <w:rsid w:val="00E04A47"/>
    <w:rsid w:val="00E21942"/>
    <w:rsid w:val="00E771EA"/>
    <w:rsid w:val="00F73792"/>
    <w:rsid w:val="00FD5ED3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B136"/>
  <w15:docId w15:val="{8D56037A-578E-4AD3-81AB-495DDF0B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F7B5A"/>
    <w:pPr>
      <w:spacing w:after="0" w:line="240" w:lineRule="auto"/>
    </w:pPr>
    <w:rPr>
      <w:rFonts w:eastAsia="Times New Roman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Бочкова Елена Игоревна</dc:creator>
  <cp:lastModifiedBy>Аласкарова Лейла Амировна</cp:lastModifiedBy>
  <cp:revision>5</cp:revision>
  <cp:lastPrinted>2024-10-23T13:22:00Z</cp:lastPrinted>
  <dcterms:created xsi:type="dcterms:W3CDTF">2024-10-23T12:05:00Z</dcterms:created>
  <dcterms:modified xsi:type="dcterms:W3CDTF">2024-11-05T12:25:00Z</dcterms:modified>
</cp:coreProperties>
</file>