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right"/>
      </w:pPr>
      <w:r>
        <w:t>Приложение № 1</w:t>
      </w:r>
      <w:r>
        <w:br/>
      </w:r>
    </w:p>
    <w:p>
      <w:pPr>
        <w:spacing w:line="276" w:lineRule="auto"/>
        <w:ind w:left="7380"/>
      </w:pPr>
      <w: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</w:rPr>
        <w:t xml:space="preserve">Справка об инициативах АНО Центр развития инновационных технологий </w:t>
      </w:r>
      <w:r>
        <w:rPr>
          <w:b/>
        </w:rPr>
        <w:br/>
        <w:t>«ИТ-Планета» в 2025 г.</w:t>
      </w:r>
    </w:p>
    <w:p>
      <w:pPr>
        <w:spacing w:line="276" w:lineRule="auto"/>
      </w:pPr>
    </w:p>
    <w:p>
      <w:pPr>
        <w:spacing w:line="276" w:lineRule="auto"/>
      </w:pPr>
    </w:p>
    <w:tbl>
      <w:tblPr>
        <w:tblStyle w:val="aff1"/>
        <w:tblW w:w="1474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3765"/>
        <w:gridCol w:w="2205"/>
        <w:gridCol w:w="2085"/>
        <w:gridCol w:w="1845"/>
        <w:gridCol w:w="2385"/>
      </w:tblGrid>
      <w:tr>
        <w:tc>
          <w:tcPr>
            <w:tcW w:w="2460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Инициатива</w:t>
            </w:r>
          </w:p>
        </w:tc>
        <w:tc>
          <w:tcPr>
            <w:tcW w:w="3765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Организаторы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845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</w:t>
            </w:r>
          </w:p>
        </w:tc>
        <w:tc>
          <w:tcPr>
            <w:tcW w:w="2385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Ссылки на материалы</w:t>
            </w:r>
          </w:p>
        </w:tc>
      </w:tr>
      <w:tr>
        <w:tc>
          <w:tcPr>
            <w:tcW w:w="2460" w:type="dxa"/>
          </w:tcPr>
          <w:p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Международная олимпиада </w:t>
            </w:r>
            <w:r>
              <w:rPr>
                <w:b/>
                <w:sz w:val="22"/>
                <w:szCs w:val="22"/>
              </w:rPr>
              <w:br/>
              <w:t>«IT-Планета 2025».</w:t>
            </w: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9">
              <w:r>
                <w:rPr>
                  <w:color w:val="0000FF"/>
                  <w:sz w:val="22"/>
                  <w:szCs w:val="22"/>
                  <w:u w:val="single"/>
                </w:rPr>
                <w:t>https://olymp.world-it-planet.org</w:t>
              </w:r>
            </w:hyperlink>
          </w:p>
        </w:tc>
        <w:tc>
          <w:tcPr>
            <w:tcW w:w="376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 практико-ориентированное соревнование, направленное на выявление и поддержку талантливой молодёжи в направлении информационных и инновационных технологий. ИТ-Олимпиада позволяет участникам проверить и повысить уровень своих знаний, навыков и готовности к трудоустройству, познакомиться с представителями предприятий крупного бизнеса и МСП, а также получить приглашение на производственную практику, стажировку или трудоустройство.</w:t>
            </w:r>
          </w:p>
        </w:tc>
        <w:tc>
          <w:tcPr>
            <w:tcW w:w="220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«ИТ-Планета», Ассоциация разработчиков программного обеспечения «РУССОФТ», Ассоциация разработчиков программных продуктов «Отечественный софт»</w:t>
            </w:r>
          </w:p>
        </w:tc>
        <w:tc>
          <w:tcPr>
            <w:tcW w:w="20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ОО ВО, СПО и дипломированные специалисты в возрасте от 16 до 27 лет.</w:t>
            </w:r>
          </w:p>
        </w:tc>
        <w:tc>
          <w:tcPr>
            <w:tcW w:w="184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и отборочные этапы (онлайн):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 г. - 20.04.2025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(очный):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 г. - 26.05.2025 г.</w:t>
            </w:r>
          </w:p>
        </w:tc>
        <w:tc>
          <w:tcPr>
            <w:tcW w:w="23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hyperlink r:id="rId10">
              <w:r>
                <w:rPr>
                  <w:color w:val="0000FF"/>
                  <w:sz w:val="22"/>
                  <w:szCs w:val="22"/>
                  <w:u w:val="single"/>
                </w:rPr>
                <w:t>https://clck.ru/3Fdqup</w:t>
              </w:r>
            </w:hyperlink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1352550" cy="1352550"/>
                  <wp:effectExtent l="0" t="0" r="0" b="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460" w:type="dxa"/>
          </w:tcPr>
          <w:p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Неограниченные возможности 2025</w:t>
            </w: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12">
              <w:r>
                <w:rPr>
                  <w:color w:val="1155CC"/>
                  <w:sz w:val="22"/>
                  <w:szCs w:val="22"/>
                  <w:u w:val="single"/>
                </w:rPr>
                <w:t>https://upcontest.ru</w:t>
              </w:r>
            </w:hyperlink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6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по командной разработке инновационных проектов, улучшающих жизнь людей с инвалидностью и ОВЗ. Программа проводится с целью вовлечения людей в возрасте от 18 лет в интеллектуальную деятельность </w:t>
            </w:r>
            <w:r>
              <w:rPr>
                <w:sz w:val="22"/>
                <w:szCs w:val="22"/>
              </w:rPr>
              <w:lastRenderedPageBreak/>
              <w:t>через работу над инновационными проектами, а также привлечения внимания представителей российского бизнеса к интеллектуальным и творческим способностям людей с ограниченными возможностями здоровья для сотрудничества и их трудоустройства.</w:t>
            </w:r>
          </w:p>
        </w:tc>
        <w:tc>
          <w:tcPr>
            <w:tcW w:w="220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</w:t>
            </w:r>
          </w:p>
        </w:tc>
        <w:tc>
          <w:tcPr>
            <w:tcW w:w="20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ОО ВО, СПО и дипломированные специалисты в возрасте от 16 лет без верхней границы по </w:t>
            </w:r>
            <w:r>
              <w:rPr>
                <w:sz w:val="22"/>
                <w:szCs w:val="22"/>
              </w:rPr>
              <w:lastRenderedPageBreak/>
              <w:t xml:space="preserve">возрасту.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Регистрация и отборочные этапы (онлайн):</w:t>
            </w:r>
            <w:r>
              <w:rPr>
                <w:sz w:val="22"/>
                <w:szCs w:val="22"/>
              </w:rPr>
              <w:br/>
              <w:t>10.01.2025 г. - 06.04.2025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(онлайн):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 г.</w:t>
            </w:r>
          </w:p>
        </w:tc>
        <w:tc>
          <w:tcPr>
            <w:tcW w:w="23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hyperlink r:id="rId13">
              <w:r>
                <w:rPr>
                  <w:color w:val="0000FF"/>
                  <w:sz w:val="22"/>
                  <w:szCs w:val="22"/>
                  <w:u w:val="single"/>
                </w:rPr>
                <w:t>https://clck.ru/3Fdr7u</w:t>
              </w:r>
            </w:hyperlink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114300" distR="114300">
                  <wp:extent cx="1409700" cy="1409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460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Кубок фиджитал спорттех инноваций 2025</w:t>
            </w: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>https://sporttechcup.ru</w:t>
              </w:r>
            </w:hyperlink>
          </w:p>
        </w:tc>
        <w:tc>
          <w:tcPr>
            <w:tcW w:w="376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молодёжный конкурс по созданию технологических инноваций в области физической культуры и спорта. Конкурс направлен на развитие отечественной спортивной индустрии, поиск, создание и развитие технологических IT-инноваций в области физической культуры и спорта.</w:t>
            </w:r>
          </w:p>
        </w:tc>
        <w:tc>
          <w:tcPr>
            <w:tcW w:w="220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Национальный исследовательский университет ИТМО,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</w:t>
            </w:r>
          </w:p>
        </w:tc>
        <w:tc>
          <w:tcPr>
            <w:tcW w:w="20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ОО ВО, СПО и дипломированные специалисты в возрасте от 16 лет без верхней границы по возрасту.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(онлайн):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 г. - 16.03.2025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Отборочные этапы (онлайн):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 г. - 16.03.2025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(очный, </w:t>
            </w:r>
            <w:r>
              <w:rPr>
                <w:sz w:val="22"/>
                <w:szCs w:val="22"/>
              </w:rPr>
              <w:br/>
              <w:t xml:space="preserve">г. Калининград):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 г. - 12.04.2025 г.</w:t>
            </w:r>
          </w:p>
        </w:tc>
        <w:tc>
          <w:tcPr>
            <w:tcW w:w="23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hyperlink r:id="rId16">
              <w:r>
                <w:rPr>
                  <w:color w:val="0000FF"/>
                  <w:sz w:val="22"/>
                  <w:szCs w:val="22"/>
                  <w:u w:val="single"/>
                </w:rPr>
                <w:t>https://clck.ru/3FdrD6</w:t>
              </w:r>
            </w:hyperlink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1371600" cy="1371600"/>
                  <wp:effectExtent l="0" t="0" r="0" b="0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460" w:type="dxa"/>
          </w:tcPr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Олимпиада по цифровой трансформации «Терра-Политех 2025»</w:t>
            </w: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18">
              <w:r>
                <w:rPr>
                  <w:color w:val="1155CC"/>
                  <w:sz w:val="22"/>
                  <w:szCs w:val="22"/>
                  <w:u w:val="single"/>
                </w:rPr>
                <w:t>https://terra-politech.ru</w:t>
              </w:r>
            </w:hyperlink>
          </w:p>
        </w:tc>
        <w:tc>
          <w:tcPr>
            <w:tcW w:w="376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соревнования в сфере цифровой трансформации социальных и технологических пространств. Олимпиада направлена на цифровую трансформацию социальных функций образовательной организации как общественного института, его активную вовлеченность в региональную и государственную повестку посредством внедрения цифровых инноваций, создания </w:t>
            </w:r>
            <w:r>
              <w:rPr>
                <w:sz w:val="22"/>
                <w:szCs w:val="22"/>
              </w:rPr>
              <w:lastRenderedPageBreak/>
              <w:t>социально-культурных и просветительских проектов, профессиональной ориентации и подготовки кадров для цифровизации промышленных предприятий.</w:t>
            </w:r>
          </w:p>
        </w:tc>
        <w:tc>
          <w:tcPr>
            <w:tcW w:w="220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Южно-Российский государственный политехнический университет,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</w:t>
            </w:r>
          </w:p>
        </w:tc>
        <w:tc>
          <w:tcPr>
            <w:tcW w:w="20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ОО ВО, СПО и дипломированные специалисты в возрасте от 16 до 35 лет.</w:t>
            </w:r>
          </w:p>
        </w:tc>
        <w:tc>
          <w:tcPr>
            <w:tcW w:w="184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(онлайн):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 г. - 31.03.2025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этап (онлайн):</w:t>
            </w:r>
            <w:r>
              <w:rPr>
                <w:sz w:val="22"/>
                <w:szCs w:val="22"/>
              </w:rPr>
              <w:br/>
              <w:t>15.01.2025 г. - 31.03.2025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этап (онлайн):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05.04.2025 г. - 20.04.2025 г.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Финал (онлайн):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 г. - 02.06.2025 г.</w:t>
            </w:r>
          </w:p>
        </w:tc>
        <w:tc>
          <w:tcPr>
            <w:tcW w:w="2385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hyperlink r:id="rId19">
              <w:r>
                <w:rPr>
                  <w:color w:val="0000FF"/>
                  <w:sz w:val="22"/>
                  <w:szCs w:val="22"/>
                  <w:u w:val="single"/>
                </w:rPr>
                <w:t>https://clck.ru/3FdrHV</w:t>
              </w:r>
            </w:hyperlink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1390650" cy="139065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76" w:lineRule="auto"/>
      </w:pPr>
    </w:p>
    <w:p>
      <w:pPr>
        <w:spacing w:line="276" w:lineRule="auto"/>
        <w:ind w:firstLine="420"/>
        <w:jc w:val="both"/>
      </w:pPr>
      <w:r>
        <w:t>Для организации централизованного участия студентов, аспирантов и молодых педагогов образовательной организации в инициативах АНО Центр развития инновационных технологий «ИТ-Планета» и мониторинга их результатов ответственному представителю образовательной организации необходимо зарегистрировать свою образовательную организацию на платформе проведения соревнований BRAIM. Регистрация производится однократно с последующей ежегодной актуализацией сведений.</w:t>
      </w:r>
    </w:p>
    <w:p>
      <w:pPr>
        <w:spacing w:line="276" w:lineRule="auto"/>
        <w:ind w:firstLine="420"/>
        <w:jc w:val="both"/>
        <w:rPr>
          <w:color w:val="1155CC"/>
          <w:highlight w:val="white"/>
        </w:rPr>
      </w:pPr>
      <w:r>
        <w:t>Подробная инструкция по регистрации и актуализации данных образовательной организации на платформе Braim доступна по ссылке</w:t>
      </w:r>
      <w:r>
        <w:rPr>
          <w:highlight w:val="white"/>
        </w:rPr>
        <w:t>:</w:t>
      </w:r>
      <w:hyperlink r:id="rId21">
        <w:r>
          <w:rPr>
            <w:color w:val="1155CC"/>
            <w:highlight w:val="white"/>
          </w:rPr>
          <w:t xml:space="preserve"> https://disk.yandex.ru/i/sGS2QDrFTEZI_A</w:t>
        </w:r>
      </w:hyperlink>
      <w:hyperlink r:id="rId22">
        <w:r>
          <w:rPr>
            <w:color w:val="1155CC"/>
            <w:highlight w:val="white"/>
          </w:rPr>
          <w:t>.</w:t>
        </w:r>
      </w:hyperlink>
    </w:p>
    <w:p>
      <w:pPr>
        <w:spacing w:line="276" w:lineRule="auto"/>
        <w:ind w:firstLine="420"/>
      </w:pPr>
      <w:r>
        <w:rPr>
          <w:highlight w:val="white"/>
        </w:rPr>
        <w:t xml:space="preserve">Контактное лицо </w:t>
      </w:r>
      <w:r>
        <w:t xml:space="preserve">по вопросам регистрации учебных заведений: Алия Халилевна Урусова, e-mail: </w:t>
      </w:r>
      <w:r>
        <w:rPr>
          <w:color w:val="0000FF"/>
        </w:rPr>
        <w:t>a.urusova@world-it-planet.org</w:t>
      </w:r>
      <w:r>
        <w:t xml:space="preserve">, т.р.: </w:t>
      </w:r>
      <w:r>
        <w:br/>
        <w:t>+7 (499) 703-39-49, доб. 123, т.м. +7 (906) 510-98-02.</w:t>
      </w:r>
    </w:p>
    <w:p>
      <w:pPr>
        <w:spacing w:line="276" w:lineRule="auto"/>
      </w:pPr>
      <w:r>
        <w:t xml:space="preserve"> </w:t>
      </w:r>
    </w:p>
    <w:p>
      <w:pPr>
        <w:spacing w:line="276" w:lineRule="auto"/>
      </w:pPr>
      <w:r>
        <w:t xml:space="preserve"> </w:t>
      </w:r>
    </w:p>
    <w:p>
      <w:pPr>
        <w:spacing w:line="276" w:lineRule="auto"/>
      </w:pPr>
    </w:p>
    <w:p>
      <w:pPr>
        <w:spacing w:line="276" w:lineRule="auto"/>
      </w:pPr>
    </w:p>
    <w:p>
      <w:pPr>
        <w:sectPr>
          <w:footerReference w:type="default" r:id="rId23"/>
          <w:pgSz w:w="16838" w:h="11906" w:orient="landscape"/>
          <w:pgMar w:top="1134" w:right="1134" w:bottom="851" w:left="1134" w:header="709" w:footer="709" w:gutter="0"/>
          <w:pgNumType w:start="1"/>
          <w:cols w:space="720"/>
        </w:sectPr>
      </w:pPr>
      <w:r>
        <w:br w:type="page"/>
      </w:r>
    </w:p>
    <w:p>
      <w:pPr>
        <w:spacing w:line="276" w:lineRule="auto"/>
        <w:ind w:left="7660"/>
      </w:pPr>
      <w:r>
        <w:lastRenderedPageBreak/>
        <w:t>Приложение № 2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 xml:space="preserve">Статистические данные о количестве участников инициатив АНО Центр развития инновационных технологий «ИТ-Планета» в 2023-2024 гг. из регионов </w:t>
      </w:r>
      <w:r>
        <w:rPr>
          <w:b/>
        </w:rPr>
        <w:br/>
        <w:t>Центрального федерального округа</w:t>
      </w:r>
    </w:p>
    <w:p>
      <w:pPr>
        <w:spacing w:line="276" w:lineRule="auto"/>
      </w:pPr>
    </w:p>
    <w:tbl>
      <w:tblPr>
        <w:tblStyle w:val="aff3"/>
        <w:tblW w:w="99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253"/>
        <w:gridCol w:w="2405"/>
        <w:gridCol w:w="2403"/>
      </w:tblGrid>
      <w:tr>
        <w:tc>
          <w:tcPr>
            <w:tcW w:w="850" w:type="dxa"/>
            <w:vAlign w:val="center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4253" w:type="dxa"/>
            <w:vAlign w:val="center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Субъект РФ</w:t>
            </w:r>
          </w:p>
        </w:tc>
        <w:tc>
          <w:tcPr>
            <w:tcW w:w="2405" w:type="dxa"/>
            <w:vAlign w:val="center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Кол-во участников (чел)</w:t>
            </w:r>
          </w:p>
        </w:tc>
        <w:tc>
          <w:tcPr>
            <w:tcW w:w="2403" w:type="dxa"/>
            <w:vAlign w:val="center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Кол-во победителей (чел)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>
            <w:r>
              <w:t>город Москва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4254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54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>
            <w:r>
              <w:t>Московская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1581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>
            <w:r>
              <w:t>Рязанская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646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>
            <w:r>
              <w:t>Смоленская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395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>
            <w:r>
              <w:t>Воронежская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307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>
            <w:r>
              <w:t>Белгородская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305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>
            <w:r>
              <w:t>Ярославская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283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>
            <w:r>
              <w:t>Курская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238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4253" w:type="dxa"/>
            <w:vAlign w:val="center"/>
          </w:tcPr>
          <w:p>
            <w:r>
              <w:t>Орловская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213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4253" w:type="dxa"/>
            <w:vAlign w:val="center"/>
          </w:tcPr>
          <w:p>
            <w:r>
              <w:t>Тульская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202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4253" w:type="dxa"/>
            <w:vAlign w:val="center"/>
          </w:tcPr>
          <w:p>
            <w:r>
              <w:t>Владимирская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192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13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>
            <w:r>
              <w:t>Тамбовская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166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4253" w:type="dxa"/>
            <w:vAlign w:val="center"/>
          </w:tcPr>
          <w:p>
            <w:r>
              <w:t>Ивановская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163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8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4253" w:type="dxa"/>
            <w:vAlign w:val="center"/>
          </w:tcPr>
          <w:p>
            <w:r>
              <w:t>Липецкая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139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4253" w:type="dxa"/>
            <w:vAlign w:val="center"/>
          </w:tcPr>
          <w:p>
            <w:r>
              <w:t>Брянская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4253" w:type="dxa"/>
            <w:vAlign w:val="center"/>
          </w:tcPr>
          <w:p>
            <w:r>
              <w:t>Тверская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4253" w:type="dxa"/>
            <w:vAlign w:val="center"/>
          </w:tcPr>
          <w:p>
            <w:r>
              <w:t>Костромская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850" w:type="dxa"/>
          </w:tcPr>
          <w:p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4253" w:type="dxa"/>
            <w:vAlign w:val="center"/>
          </w:tcPr>
          <w:p>
            <w:r>
              <w:t>Калужская область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</w:tbl>
    <w:p>
      <w:pPr>
        <w:spacing w:line="276" w:lineRule="auto"/>
      </w:pPr>
    </w:p>
    <w:p>
      <w:pPr>
        <w:spacing w:line="276" w:lineRule="auto"/>
      </w:pPr>
    </w:p>
    <w:p>
      <w:r>
        <w:br w:type="page"/>
      </w:r>
    </w:p>
    <w:p>
      <w:pPr>
        <w:spacing w:line="276" w:lineRule="auto"/>
        <w:ind w:left="7660"/>
        <w:rPr>
          <w:highlight w:val="white"/>
        </w:rPr>
      </w:pPr>
      <w:r>
        <w:rPr>
          <w:highlight w:val="white"/>
        </w:rPr>
        <w:lastRenderedPageBreak/>
        <w:t>Приложение № 3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  <w:jc w:val="center"/>
        <w:rPr>
          <w:b/>
        </w:rPr>
      </w:pPr>
      <w:r>
        <w:rPr>
          <w:b/>
        </w:rPr>
        <w:t>Пресс-релиз о старте соревнований</w:t>
      </w:r>
    </w:p>
    <w:p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>
      <w:pPr>
        <w:spacing w:line="276" w:lineRule="auto"/>
        <w:jc w:val="center"/>
        <w:rPr>
          <w:b/>
        </w:rPr>
      </w:pPr>
      <w:r>
        <w:rPr>
          <w:b/>
        </w:rPr>
        <w:t xml:space="preserve">На IT-Планете стартовали 20 инновационных конкурсов для инженеров и </w:t>
      </w:r>
      <w:r>
        <w:rPr>
          <w:b/>
        </w:rPr>
        <w:br/>
        <w:t>ИТ-специалистов</w:t>
      </w:r>
    </w:p>
    <w:p>
      <w:pPr>
        <w:spacing w:line="276" w:lineRule="auto"/>
        <w:jc w:val="both"/>
      </w:pPr>
      <w:r>
        <w:t xml:space="preserve"> </w:t>
      </w:r>
    </w:p>
    <w:p>
      <w:pPr>
        <w:spacing w:line="276" w:lineRule="auto"/>
        <w:jc w:val="both"/>
      </w:pPr>
      <w:r>
        <w:t>АНО Центр развития инновационных технологий «ИТ-Планета» совместно с ведущими российскими компаниями и вузами объявляет о старте четырёх международных и национальных инициатив, которые включают в себя 20 инновационных конкурсов по решению ИТ-задач и работе над инженерными и творческими проектами от работодателей и ведущих технологических компаний. Все инициативы направлены на поддержку и развитие талантливой молодежи. Жители России и других стран мира в возрасте от 16 лет (студенты и выпускники ОО ВО и СПО) могут принять бесплатное участие в конкурсах и побороться за главные призы: карьерные возможности, денежные вознаграждения и бесплатное обучение по различным направлениям креативной индустрии.</w:t>
      </w:r>
    </w:p>
    <w:p>
      <w:pPr>
        <w:spacing w:line="276" w:lineRule="auto"/>
        <w:jc w:val="both"/>
      </w:pPr>
      <w:r>
        <w:t xml:space="preserve"> </w:t>
      </w:r>
    </w:p>
    <w:p>
      <w:pPr>
        <w:spacing w:line="276" w:lineRule="auto"/>
        <w:jc w:val="both"/>
      </w:pPr>
      <w:r>
        <w:t>С 10 января 2025 года открыт старт регистрации участников (команд) в следующих мероприятиях:</w:t>
      </w:r>
    </w:p>
    <w:p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Международная олимпиада «IT-Планета 2025» (</w:t>
      </w:r>
      <w:hyperlink r:id="rId24">
        <w:r>
          <w:rPr>
            <w:color w:val="0000FF"/>
            <w:u w:val="single"/>
          </w:rPr>
          <w:t>olymp.world-it-planet.org</w:t>
        </w:r>
      </w:hyperlink>
      <w:r>
        <w:rPr>
          <w:b/>
        </w:rPr>
        <w:t xml:space="preserve">) – </w:t>
      </w:r>
      <w:r>
        <w:t>XVI практико-ориентированное соревнование, направленное на выявление и поддержку талантливой молодёжи в направлении информационных и инновационных технологий.</w:t>
      </w:r>
    </w:p>
    <w:p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Неограниченные возможности 2025</w:t>
      </w:r>
      <w:r>
        <w:t xml:space="preserve"> </w:t>
      </w:r>
      <w:r>
        <w:rPr>
          <w:color w:val="0000FF"/>
          <w:u w:val="single"/>
        </w:rPr>
        <w:t>(</w:t>
      </w:r>
      <w:hyperlink r:id="rId25">
        <w:r>
          <w:rPr>
            <w:color w:val="0000FF"/>
            <w:u w:val="single"/>
          </w:rPr>
          <w:t>upcontest.ru</w:t>
        </w:r>
      </w:hyperlink>
      <w:r>
        <w:t>) – программа по командной разработке инновационных проектов, улучшающих жизнь людей с инвалидностью и ОВЗ.</w:t>
      </w:r>
    </w:p>
    <w:p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Кубок фиджитал спорттех инноваций 2025</w:t>
      </w:r>
      <w:r>
        <w:t xml:space="preserve"> (</w:t>
      </w:r>
      <w:hyperlink r:id="rId26">
        <w:r>
          <w:rPr>
            <w:color w:val="0000FF"/>
            <w:u w:val="single"/>
          </w:rPr>
          <w:t>sporttechcup.ru</w:t>
        </w:r>
      </w:hyperlink>
      <w:r>
        <w:t>) – открытый молодёжный конкурс по созданию технологических инноваций в области физической культуры и спорта.</w:t>
      </w:r>
    </w:p>
    <w:p>
      <w:pPr>
        <w:numPr>
          <w:ilvl w:val="0"/>
          <w:numId w:val="5"/>
        </w:numPr>
        <w:spacing w:line="276" w:lineRule="auto"/>
        <w:jc w:val="both"/>
      </w:pPr>
      <w:r>
        <w:rPr>
          <w:b/>
        </w:rPr>
        <w:t>Олимпиада по цифровой трансформации «Терра-Политех 2025» (</w:t>
      </w:r>
      <w:hyperlink r:id="rId27">
        <w:r>
          <w:rPr>
            <w:color w:val="0000FF"/>
            <w:u w:val="single"/>
          </w:rPr>
          <w:t>terra-politech.ru</w:t>
        </w:r>
      </w:hyperlink>
      <w:r>
        <w:t>) – открытые соревнования в сфере цифровой трансформации социальных и технологических пространств.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В указанных мероприятиях ожидается участие не менее 30 000 человек из России, стран СНГ и других стран.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Олимпиада </w:t>
      </w:r>
      <w:r>
        <w:rPr>
          <w:b/>
        </w:rPr>
        <w:t>«</w:t>
      </w:r>
      <w:bookmarkStart w:id="0" w:name="_GoBack"/>
      <w:bookmarkEnd w:id="0"/>
      <w:r>
        <w:t>IT-Планета 2025</w:t>
      </w:r>
      <w:r>
        <w:rPr>
          <w:b/>
        </w:rPr>
        <w:t>»</w:t>
      </w:r>
      <w:r>
        <w:t xml:space="preserve"> и Программа </w:t>
      </w:r>
      <w:r>
        <w:rPr>
          <w:b/>
        </w:rPr>
        <w:t>«</w:t>
      </w:r>
      <w:r>
        <w:t>Неограниченные возможности 2025</w:t>
      </w:r>
      <w:r>
        <w:rPr>
          <w:b/>
        </w:rPr>
        <w:t>»</w:t>
      </w:r>
      <w:r>
        <w:t xml:space="preserve"> внесены в план мероприятий на 2025-2026 годы по реализации Стратегии международного молодёжного сотрудничества государств – участников СНГ на 2021-2030 годы, утверждённый 7 октября 2024 года Советом министров иностранных дел СНГ. 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Направленность конкурсной программы данных мероприятий соответствует национальным целям «Технологическое лидерство» и «Реализация потенциала каждого человека, развитие его талантов, воспитание патриотической и социально ответственной личности», охватывая востребованные направления. Например, участники смогут проверить свои навыки работы с  операционной системой Astra Linux в конкурсе от «Группы Астра». Участникам конкурса </w:t>
      </w:r>
      <w:r>
        <w:lastRenderedPageBreak/>
        <w:t>Фирмы «1С» предстоит разработать собственные проекты автоматизации бизнес-процессов предприятия на платформе 1С:Предприятие 8. «РЕД СОФТ» предоставит интересные задания по работе с операционной системой «РЕД ОС». Любители баз данных смогут проверить свой уровень знания языка SQL в конкурсе от ведущего российского разработчика СУБД Postgres Professional. Участники смогут спроектировать систему обеспечения информационной безопасности организации в конкурсе от «Инфовотч» и САФУ им. Ломоносова, а также разработать учебно-методические материалы для детского дополнительного образования на базе ПАК «Рудирон».</w:t>
      </w:r>
    </w:p>
    <w:p>
      <w:pPr>
        <w:spacing w:line="276" w:lineRule="auto"/>
        <w:jc w:val="both"/>
      </w:pPr>
      <w:r>
        <w:t>Также конкурсная программа этого года затрагивает такие области, как программирование, робототехника, беспилотные авиационные системы, искусственный интеллект, сетевые технологии, VR/AR, свободное программное обеспечение, разработка мобильных приложений и чат-ботов, интернет вещей, цифровая трансформация социальных и технологических пространств, инновации в спорте и туризме и другие области.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Мероприятия проходят на платформе инновационных соревнований</w:t>
      </w:r>
      <w:hyperlink r:id="rId28">
        <w:r>
          <w:t xml:space="preserve"> </w:t>
        </w:r>
      </w:hyperlink>
      <w:hyperlink r:id="rId29">
        <w:r>
          <w:rPr>
            <w:color w:val="1155CC"/>
            <w:u w:val="single"/>
          </w:rPr>
          <w:t>Braim</w:t>
        </w:r>
      </w:hyperlink>
      <w:r>
        <w:t>.</w:t>
      </w:r>
    </w:p>
    <w:p>
      <w:pPr>
        <w:spacing w:line="276" w:lineRule="auto"/>
        <w:jc w:val="both"/>
        <w:rPr>
          <w:i/>
        </w:rPr>
      </w:pPr>
    </w:p>
    <w:p>
      <w:pPr>
        <w:spacing w:line="276" w:lineRule="auto"/>
        <w:jc w:val="both"/>
        <w:rPr>
          <w:i/>
        </w:rPr>
      </w:pPr>
      <w:r>
        <w:rPr>
          <w:i/>
        </w:rPr>
        <w:t>«Современные инженерные и инновационные технологии открывают широкие перспективы для специалистов. Соревнования, проводимые при поддержке работодателей, помогают участникам оценить свои знания и навыки, адаптироваться к требованиям рынка труда и способствуют их профессиональному росту», — отметил председатель  правления автономной некоммерческой организации «Центр развития инновационных технологий „ИТ-Планета“» Сергей Шалашный.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Организатором мероприятий является АНО Центр развития инновационных технологий «ИТ-Планета» при поддержке Минцифры России, Минобрнауки России, Ассоциации «РУССОФТ», АРПП «Отечественный софт», платформы инновационных соревнований BRAIM.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Партнёры мероприятий: Группа Астра, Postgres Professional, Morizo, Фирма «1С», РЕД СОФТ, ИнфоВотч, Аквариус, РОББО, Университет ИТМО,</w:t>
      </w:r>
      <w:hyperlink r:id="rId30">
        <w:r>
          <w:t xml:space="preserve"> </w:t>
        </w:r>
      </w:hyperlink>
      <w:hyperlink r:id="rId31">
        <w:r>
          <w:rPr>
            <w:color w:val="1155CC"/>
          </w:rPr>
          <w:t>ЮРГПУ (НПИ) имени М.И.Платова</w:t>
        </w:r>
      </w:hyperlink>
      <w:r>
        <w:t>, САФУ им. М.В. Ломоносова, Институт системного программирования им. В. П. Иванникова РАН, Всероссийское Общество Инвалидов, Всероcсийское Общество Глухих, «Не Как Все» и «Пронавыки».</w:t>
      </w:r>
    </w:p>
    <w:p>
      <w:pPr>
        <w:spacing w:line="276" w:lineRule="auto"/>
        <w:jc w:val="both"/>
      </w:pPr>
      <w:r>
        <w:t xml:space="preserve"> </w:t>
      </w:r>
    </w:p>
    <w:p>
      <w:pPr>
        <w:spacing w:line="276" w:lineRule="auto"/>
        <w:rPr>
          <w:b/>
        </w:rPr>
      </w:pPr>
    </w:p>
    <w:p>
      <w:pPr>
        <w:spacing w:line="276" w:lineRule="auto"/>
      </w:pPr>
    </w:p>
    <w:sectPr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72B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094"/>
    <w:multiLevelType w:val="multilevel"/>
    <w:tmpl w:val="9B22D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5C72F46"/>
    <w:multiLevelType w:val="multilevel"/>
    <w:tmpl w:val="B63A83F0"/>
    <w:lvl w:ilvl="0">
      <w:start w:val="1"/>
      <w:numFmt w:val="bullet"/>
      <w:lvlText w:val="−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2">
    <w:nsid w:val="65E55252"/>
    <w:multiLevelType w:val="multilevel"/>
    <w:tmpl w:val="A86E3556"/>
    <w:lvl w:ilvl="0">
      <w:start w:val="1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u w:val="none"/>
      </w:rPr>
    </w:lvl>
  </w:abstractNum>
  <w:abstractNum w:abstractNumId="3">
    <w:nsid w:val="67381370"/>
    <w:multiLevelType w:val="multilevel"/>
    <w:tmpl w:val="C444E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9213501"/>
    <w:multiLevelType w:val="multilevel"/>
    <w:tmpl w:val="4CD26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Fdr7u" TargetMode="External"/><Relationship Id="rId18" Type="http://schemas.openxmlformats.org/officeDocument/2006/relationships/hyperlink" Target="https://terra-politech.ru/" TargetMode="External"/><Relationship Id="rId26" Type="http://schemas.openxmlformats.org/officeDocument/2006/relationships/hyperlink" Target="https://sporttechcu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sGS2QDrFTEZI_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pcontest.ru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upcontes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ck.ru/3FdrD6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braim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olymp.world-it-planet.org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porttechcup.ru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braim.org/" TargetMode="External"/><Relationship Id="rId10" Type="http://schemas.openxmlformats.org/officeDocument/2006/relationships/hyperlink" Target="https://clck.ru/3Fdqup" TargetMode="External"/><Relationship Id="rId19" Type="http://schemas.openxmlformats.org/officeDocument/2006/relationships/hyperlink" Target="https://clck.ru/3FdrHV" TargetMode="External"/><Relationship Id="rId31" Type="http://schemas.openxmlformats.org/officeDocument/2006/relationships/hyperlink" Target="https://www.npi-tu.ru/sveden/employees/ifio/litvinenko-elena-yurevna/?ELEMENT_CODE=litvinenko-elena-yure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lymp.world-it-planet.org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clck.ru/3EiSnn" TargetMode="External"/><Relationship Id="rId27" Type="http://schemas.openxmlformats.org/officeDocument/2006/relationships/hyperlink" Target="https://terra-politech.ru/" TargetMode="External"/><Relationship Id="rId30" Type="http://schemas.openxmlformats.org/officeDocument/2006/relationships/hyperlink" Target="https://www.npi-tu.ru/sveden/employees/ifio/litvinenko-elena-yurevna/?ELEMENT_CODE=litvinenko-elena-yu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M6sI4Ij+Qr54OwNjwLDXng2PQ==">CgMxLjAyCWguMWZvYjl0ZTIIaC5namRneHMyDmgudHJtYW84dzdxcXBqMg1oLjR0ODlqYmp0NmMxMg5oLndidHl5c2ozOGQ4ZTIOaC42OXByeTlzZGtnNnUyDmguaTlsamt2M3BueTIxMg5oLm1kcjZvZGFnYXYwajIOaC50MHpjYzl0dXlzbGYyDmguMTFibHhza3RpbWp4Mg5oLjE4cXhpandneW5kODIOaC45cWN6NTBoNmZraWYyDmguZWl0OHFwNGJobjJnMgloLjFmb2I5dGU4AHIhMXQwNUQ3Qy1Cc2s5SWJnOUlYSWNvYl9BcHNIZmlvMD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Suns</dc:creator>
  <cp:lastModifiedBy>n2_DenisovSM</cp:lastModifiedBy>
  <cp:revision>3</cp:revision>
  <cp:lastPrinted>2025-01-24T07:04:00Z</cp:lastPrinted>
  <dcterms:created xsi:type="dcterms:W3CDTF">2025-02-13T09:32:00Z</dcterms:created>
  <dcterms:modified xsi:type="dcterms:W3CDTF">2025-02-18T13:26:00Z</dcterms:modified>
</cp:coreProperties>
</file>