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A4" w:rsidRDefault="00117826">
      <w:pPr>
        <w:pStyle w:val="aff1"/>
        <w:spacing w:before="66" w:line="216" w:lineRule="auto"/>
        <w:ind w:left="1157" w:right="868" w:firstLine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ФГБОУ </w:t>
      </w:r>
      <w:proofErr w:type="gramStart"/>
      <w:r>
        <w:rPr>
          <w:sz w:val="26"/>
          <w:szCs w:val="26"/>
          <w:highlight w:val="white"/>
        </w:rPr>
        <w:t>ВО</w:t>
      </w:r>
      <w:proofErr w:type="gramEnd"/>
      <w:r>
        <w:rPr>
          <w:sz w:val="26"/>
          <w:szCs w:val="26"/>
          <w:highlight w:val="white"/>
        </w:rPr>
        <w:t xml:space="preserve"> «Тверской государственный университет»</w:t>
      </w:r>
    </w:p>
    <w:p w:rsidR="002646A4" w:rsidRDefault="00117826">
      <w:pPr>
        <w:pStyle w:val="aff1"/>
        <w:spacing w:before="66" w:line="216" w:lineRule="auto"/>
        <w:ind w:left="1157" w:right="868" w:firstLine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ФГБУН Главный ботанический сад им. Н.В. </w:t>
      </w:r>
      <w:proofErr w:type="spellStart"/>
      <w:r>
        <w:rPr>
          <w:sz w:val="26"/>
          <w:szCs w:val="26"/>
          <w:highlight w:val="white"/>
        </w:rPr>
        <w:t>Цицина</w:t>
      </w:r>
      <w:proofErr w:type="spellEnd"/>
      <w:r>
        <w:rPr>
          <w:sz w:val="26"/>
          <w:szCs w:val="26"/>
          <w:highlight w:val="white"/>
        </w:rPr>
        <w:t> РАН</w:t>
      </w:r>
    </w:p>
    <w:p w:rsidR="002646A4" w:rsidRDefault="00117826">
      <w:pPr>
        <w:pStyle w:val="aff1"/>
        <w:spacing w:before="66" w:line="216" w:lineRule="auto"/>
        <w:ind w:left="1157" w:right="868" w:firstLine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Русское Ботаническое Общество </w:t>
      </w:r>
    </w:p>
    <w:p w:rsidR="002646A4" w:rsidRDefault="00117826">
      <w:pPr>
        <w:pStyle w:val="aff1"/>
        <w:spacing w:before="66" w:line="216" w:lineRule="auto"/>
        <w:ind w:left="1157" w:right="868" w:firstLine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ГБУК ТО «Тверская Ордена "Знак Почета" областная универсальная научная библиотека им. А.М. Горького»</w:t>
      </w:r>
    </w:p>
    <w:p w:rsidR="002646A4" w:rsidRDefault="002646A4">
      <w:pPr>
        <w:pStyle w:val="aff1"/>
        <w:spacing w:before="66" w:line="216" w:lineRule="auto"/>
        <w:ind w:left="1157" w:right="868" w:firstLine="0"/>
        <w:jc w:val="center"/>
        <w:rPr>
          <w:sz w:val="25"/>
          <w:szCs w:val="25"/>
        </w:rPr>
      </w:pP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2693"/>
      </w:tblGrid>
      <w:tr w:rsidR="002646A4">
        <w:trPr>
          <w:trHeight w:val="237"/>
        </w:trPr>
        <w:tc>
          <w:tcPr>
            <w:tcW w:w="3085" w:type="dxa"/>
          </w:tcPr>
          <w:p w:rsidR="002646A4" w:rsidRDefault="0011782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92480" cy="949960"/>
                      <wp:effectExtent l="0" t="0" r="7620" b="2540"/>
                      <wp:docPr id="1" name="Рисунок 3" descr="https://wowprofi.ru/src/Frontend/Files/Cache/media_library_lightbox_small/src/Frontend/Files/MediaLibrary/04/tverskoy-gos-unive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s://wowprofi.ru/src/Frontend/Files/Cache/media_library_lightbox_small/src/Frontend/Files/MediaLibrary/04/tverskoy-gos-univer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t="14925" r="71322" b="1529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2480" cy="949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62.40pt;height:74.80pt;mso-wrap-distance-left:0.00pt;mso-wrap-distance-top:0.00pt;mso-wrap-distance-right:0.00pt;mso-wrap-distance-bottom:0.00pt;z-index:1;" stroked="f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95680" cy="995680"/>
                      <wp:effectExtent l="0" t="0" r="0" b="0"/>
                      <wp:docPr id="2" name="Рисунок 1" descr="Описание: Описание: Описание: https://pbs.twimg.com/profile_images/734817251103281152/mdfYDNa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Описание: Описание: https://pbs.twimg.com/profile_images/734817251103281152/mdfYDNaW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lum bright="-6000" contrast="1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995680" cy="995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78.40pt;height:78.40pt;mso-wrap-distance-left:0.00pt;mso-wrap-distance-top:0.00pt;mso-wrap-distance-right:0.00pt;mso-wrap-distance-bottom:0.00pt;z-index:1;" stroked="f">
                      <v:imagedata r:id="rId12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2646A4" w:rsidRDefault="00117826">
            <w:pPr>
              <w:jc w:val="center"/>
              <w:rPr>
                <w:bCs/>
                <w:i/>
                <w:spacing w:val="-2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69720" cy="1036320"/>
                      <wp:effectExtent l="0" t="0" r="0" b="0"/>
                      <wp:docPr id="3" name="Рисунок 5" descr="https://static.tildacdn.com/tild6233-3462-4438-b733-303133346266/bex-transforme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static.tildacdn.com/tild6233-3462-4438-b733-303133346266/bex-transformed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7877" cy="1041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123.60pt;height:81.60pt;mso-wrap-distance-left:0.00pt;mso-wrap-distance-top:0.00pt;mso-wrap-distance-right:0.00pt;mso-wrap-distance-bottom:0.00pt;z-index:1;" stroked="f">
                      <v:imagedata r:id="rId14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2646A4" w:rsidRDefault="00117826">
            <w:pPr>
              <w:jc w:val="center"/>
              <w:rPr>
                <w:bCs/>
                <w:i/>
                <w:spacing w:val="-2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822960" cy="924560"/>
                      <wp:effectExtent l="0" t="0" r="0" b="8890"/>
                      <wp:docPr id="4" name="Рисунок 4" descr="Описание: Описание: http://kak.znate.ru/pars_docs/refs/70/69866/69866-1_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Описание: Описание: http://kak.znate.ru/pars_docs/refs/70/69866/69866-1_1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 l="8025" t="4216" r="1018" b="1264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31009" cy="9336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64.80pt;height:72.80pt;mso-wrap-distance-left:0.00pt;mso-wrap-distance-top:0.00pt;mso-wrap-distance-right:0.00pt;mso-wrap-distance-bottom:0.00pt;z-index:1;" stroked="f">
                      <v:imagedata r:id="rId16" o:title=""/>
                      <o:lock v:ext="edit" rotation="t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2646A4" w:rsidRDefault="00117826">
            <w:pPr>
              <w:ind w:right="159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79880" cy="970280"/>
                      <wp:effectExtent l="0" t="0" r="1270" b="1270"/>
                      <wp:docPr id="5" name="Рисунок 7" descr="https://avatars.mds.yandex.net/i?id=22d825c666f0e38af77418ef3e9ad615_sr-10018920-images-thumbs&amp;n=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avatars.mds.yandex.net/i?id=22d825c666f0e38af77418ef3e9ad615_sr-10018920-images-thumbs&amp;n=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>
                                <a:biLevel thresh="75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1593837" cy="9788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width:124.40pt;height:76.40pt;mso-wrap-distance-left:0.00pt;mso-wrap-distance-top:0.00pt;mso-wrap-distance-right:0.00pt;mso-wrap-distance-bottom:0.00pt;z-index:1;" stroked="f">
                      <v:imagedata r:id="rId18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 w:rsidR="002646A4" w:rsidRDefault="002646A4">
      <w:pPr>
        <w:widowControl/>
        <w:spacing w:line="204" w:lineRule="auto"/>
        <w:jc w:val="center"/>
        <w:rPr>
          <w:b/>
          <w:sz w:val="28"/>
          <w:szCs w:val="28"/>
          <w:lang w:eastAsia="ru-RU"/>
        </w:rPr>
      </w:pPr>
    </w:p>
    <w:p w:rsidR="002646A4" w:rsidRDefault="00117826">
      <w:pPr>
        <w:widowControl/>
        <w:jc w:val="center"/>
        <w:rPr>
          <w:b/>
          <w:sz w:val="30"/>
          <w:szCs w:val="30"/>
          <w:lang w:eastAsia="ru-RU"/>
        </w:rPr>
      </w:pPr>
      <w:r>
        <w:rPr>
          <w:b/>
          <w:bCs/>
          <w:sz w:val="30"/>
          <w:szCs w:val="30"/>
        </w:rPr>
        <w:t xml:space="preserve">ЭКОЛОГИЧЕСКИЕ ПОСЛЕДСТВИЯ ВОЙНЫ: </w:t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  <w:highlight w:val="white"/>
        </w:rPr>
        <w:t>ПОЛЕМОХОРЫ В ЛАНДШАФТАХ ВОСТОЧНОЙ ЕВРОПЫ</w:t>
      </w:r>
      <w:r>
        <w:rPr>
          <w:b/>
          <w:sz w:val="30"/>
          <w:szCs w:val="30"/>
          <w:lang w:eastAsia="ru-RU"/>
        </w:rPr>
        <w:t xml:space="preserve"> </w:t>
      </w:r>
    </w:p>
    <w:p w:rsidR="002646A4" w:rsidRDefault="00117826">
      <w:pPr>
        <w:widowControl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Всероссийская научная конференция с международным участием,</w:t>
      </w:r>
    </w:p>
    <w:p w:rsidR="002646A4" w:rsidRDefault="00117826">
      <w:pPr>
        <w:widowControl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eastAsia="ru-RU"/>
        </w:rPr>
        <w:t>посвященная</w:t>
      </w:r>
      <w:proofErr w:type="gramEnd"/>
      <w:r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highlight w:val="white"/>
        </w:rPr>
        <w:t>80-</w:t>
      </w:r>
      <w:r>
        <w:rPr>
          <w:b/>
          <w:sz w:val="28"/>
          <w:szCs w:val="28"/>
        </w:rPr>
        <w:t xml:space="preserve">летию Победы в Великой </w:t>
      </w:r>
      <w:r>
        <w:rPr>
          <w:b/>
          <w:sz w:val="28"/>
          <w:szCs w:val="28"/>
          <w:highlight w:val="white"/>
        </w:rPr>
        <w:t>Отечественной войне </w:t>
      </w:r>
    </w:p>
    <w:p w:rsidR="002646A4" w:rsidRDefault="00117826">
      <w:pPr>
        <w:widowControl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г. Тверь,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Тверская область,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Россия</w:t>
      </w:r>
      <w:r>
        <w:rPr>
          <w:b/>
          <w:sz w:val="28"/>
          <w:szCs w:val="28"/>
          <w:lang w:eastAsia="ru-RU"/>
        </w:rPr>
        <w:t xml:space="preserve"> </w:t>
      </w:r>
    </w:p>
    <w:p w:rsidR="002646A4" w:rsidRDefault="00117826">
      <w:pPr>
        <w:pStyle w:val="aff1"/>
        <w:ind w:left="1160" w:right="865" w:firstLine="0"/>
        <w:jc w:val="center"/>
        <w:rPr>
          <w:b/>
          <w:bCs/>
          <w:spacing w:val="-5"/>
          <w:sz w:val="28"/>
          <w:szCs w:val="28"/>
        </w:rPr>
      </w:pPr>
      <w:r>
        <w:rPr>
          <w:b/>
          <w:spacing w:val="-1"/>
          <w:sz w:val="28"/>
          <w:szCs w:val="28"/>
          <w:highlight w:val="white"/>
        </w:rPr>
        <w:t>20</w:t>
      </w:r>
      <w:r w:rsidR="009053B1">
        <w:rPr>
          <w:b/>
          <w:spacing w:val="-1"/>
          <w:sz w:val="28"/>
          <w:szCs w:val="28"/>
          <w:highlight w:val="white"/>
        </w:rPr>
        <w:t>–</w:t>
      </w:r>
      <w:r>
        <w:rPr>
          <w:b/>
          <w:spacing w:val="-1"/>
          <w:sz w:val="28"/>
          <w:szCs w:val="28"/>
          <w:highlight w:val="white"/>
        </w:rPr>
        <w:t>22 марта</w:t>
      </w:r>
      <w:r>
        <w:rPr>
          <w:b/>
          <w:sz w:val="28"/>
          <w:szCs w:val="28"/>
          <w:highlight w:val="white"/>
        </w:rPr>
        <w:t xml:space="preserve"> 2025 </w:t>
      </w:r>
      <w:r>
        <w:rPr>
          <w:b/>
          <w:spacing w:val="-5"/>
          <w:sz w:val="28"/>
          <w:szCs w:val="28"/>
          <w:highlight w:val="white"/>
        </w:rPr>
        <w:t>г.</w:t>
      </w:r>
    </w:p>
    <w:p w:rsidR="002646A4" w:rsidRDefault="002646A4">
      <w:pPr>
        <w:pStyle w:val="aff1"/>
        <w:ind w:left="1160" w:right="865" w:firstLine="0"/>
        <w:jc w:val="center"/>
        <w:rPr>
          <w:b/>
          <w:bCs/>
          <w:spacing w:val="-5"/>
          <w:sz w:val="28"/>
          <w:szCs w:val="28"/>
          <w:highlight w:val="white"/>
        </w:rPr>
      </w:pPr>
    </w:p>
    <w:p w:rsidR="002646A4" w:rsidRDefault="00117826">
      <w:pPr>
        <w:pStyle w:val="aff1"/>
        <w:ind w:left="0" w:right="3" w:firstLine="0"/>
        <w:jc w:val="center"/>
        <w:rPr>
          <w:b/>
          <w:bCs/>
          <w:spacing w:val="-5"/>
          <w:sz w:val="28"/>
          <w:szCs w:val="28"/>
          <w:highlight w:val="yellow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482080" cy="4689379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111037" name="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482079" cy="4689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510.40pt;height:369.24pt;mso-wrap-distance-left:0.00pt;mso-wrap-distance-top:0.00pt;mso-wrap-distance-right:0.00pt;mso-wrap-distance-bottom:0.00pt;z-index:1;" stroked="false">
                <v:imagedata r:id="rId20" o:title=""/>
                <o:lock v:ext="edit" rotation="t"/>
              </v:shape>
            </w:pict>
          </mc:Fallback>
        </mc:AlternateContent>
      </w:r>
    </w:p>
    <w:p w:rsidR="002646A4" w:rsidRDefault="002646A4">
      <w:pPr>
        <w:pStyle w:val="aff1"/>
        <w:ind w:left="0" w:right="3" w:firstLine="0"/>
        <w:jc w:val="center"/>
        <w:rPr>
          <w:b/>
          <w:bCs/>
          <w:spacing w:val="-5"/>
          <w:sz w:val="28"/>
          <w:szCs w:val="28"/>
          <w:highlight w:val="yellow"/>
        </w:rPr>
      </w:pPr>
    </w:p>
    <w:p w:rsidR="00164926" w:rsidRPr="00B45BA8" w:rsidRDefault="00164926" w:rsidP="00164926">
      <w:pPr>
        <w:ind w:left="1157" w:right="865"/>
        <w:jc w:val="center"/>
        <w:rPr>
          <w:b/>
          <w:bCs/>
          <w:i/>
          <w:spacing w:val="-2"/>
          <w:sz w:val="36"/>
          <w:szCs w:val="36"/>
        </w:rPr>
      </w:pPr>
      <w:r w:rsidRPr="00B45BA8">
        <w:rPr>
          <w:b/>
          <w:i/>
          <w:sz w:val="36"/>
          <w:szCs w:val="36"/>
        </w:rPr>
        <w:t>Третье</w:t>
      </w:r>
      <w:r w:rsidRPr="00B45BA8">
        <w:rPr>
          <w:b/>
          <w:i/>
          <w:spacing w:val="-5"/>
          <w:sz w:val="36"/>
          <w:szCs w:val="36"/>
        </w:rPr>
        <w:t xml:space="preserve"> </w:t>
      </w:r>
      <w:r w:rsidRPr="00B45BA8">
        <w:rPr>
          <w:b/>
          <w:i/>
          <w:sz w:val="36"/>
          <w:szCs w:val="36"/>
        </w:rPr>
        <w:t>информационное</w:t>
      </w:r>
      <w:r w:rsidRPr="00B45BA8">
        <w:rPr>
          <w:b/>
          <w:i/>
          <w:spacing w:val="-5"/>
          <w:sz w:val="36"/>
          <w:szCs w:val="36"/>
        </w:rPr>
        <w:t xml:space="preserve"> </w:t>
      </w:r>
      <w:r w:rsidRPr="00B45BA8">
        <w:rPr>
          <w:b/>
          <w:i/>
          <w:spacing w:val="-2"/>
          <w:sz w:val="36"/>
          <w:szCs w:val="36"/>
        </w:rPr>
        <w:t xml:space="preserve">письмо </w:t>
      </w:r>
    </w:p>
    <w:p w:rsidR="002646A4" w:rsidRDefault="002646A4">
      <w:pPr>
        <w:pStyle w:val="aff1"/>
        <w:ind w:left="0" w:right="3" w:firstLine="0"/>
        <w:jc w:val="center"/>
        <w:rPr>
          <w:b/>
          <w:bCs/>
          <w:spacing w:val="-5"/>
          <w:sz w:val="28"/>
          <w:szCs w:val="28"/>
          <w:highlight w:val="yellow"/>
        </w:rPr>
      </w:pPr>
    </w:p>
    <w:p w:rsidR="002646A4" w:rsidRDefault="002646A4">
      <w:pPr>
        <w:pStyle w:val="aff1"/>
        <w:ind w:left="0" w:right="3" w:firstLine="0"/>
        <w:jc w:val="center"/>
        <w:rPr>
          <w:b/>
          <w:bCs/>
          <w:spacing w:val="-5"/>
          <w:sz w:val="28"/>
          <w:szCs w:val="28"/>
          <w:highlight w:val="yellow"/>
        </w:rPr>
      </w:pPr>
    </w:p>
    <w:p w:rsidR="002646A4" w:rsidRDefault="00117826">
      <w:pPr>
        <w:pStyle w:val="aff1"/>
        <w:ind w:left="1160" w:right="86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Глубокоуважаемые коллеги!</w:t>
      </w:r>
    </w:p>
    <w:p w:rsidR="00A33410" w:rsidRDefault="00A33410">
      <w:pPr>
        <w:pStyle w:val="aff1"/>
        <w:ind w:left="1160" w:right="865" w:firstLine="0"/>
        <w:jc w:val="center"/>
        <w:rPr>
          <w:b/>
          <w:sz w:val="28"/>
          <w:szCs w:val="28"/>
        </w:rPr>
      </w:pPr>
    </w:p>
    <w:p w:rsidR="00B25D17" w:rsidRPr="001A7A48" w:rsidRDefault="00B25D17" w:rsidP="00B25D17">
      <w:pPr>
        <w:pStyle w:val="aff1"/>
        <w:ind w:left="1160" w:right="865" w:hanging="309"/>
        <w:jc w:val="center"/>
        <w:rPr>
          <w:sz w:val="28"/>
          <w:szCs w:val="28"/>
        </w:rPr>
      </w:pPr>
      <w:r w:rsidRPr="001A7A48">
        <w:rPr>
          <w:sz w:val="28"/>
          <w:szCs w:val="28"/>
        </w:rPr>
        <w:t>Приглашае</w:t>
      </w:r>
      <w:r w:rsidR="003B2915">
        <w:rPr>
          <w:sz w:val="28"/>
          <w:szCs w:val="28"/>
        </w:rPr>
        <w:t>м</w:t>
      </w:r>
      <w:r w:rsidRPr="001A7A48">
        <w:rPr>
          <w:spacing w:val="-3"/>
          <w:sz w:val="28"/>
          <w:szCs w:val="28"/>
        </w:rPr>
        <w:t xml:space="preserve"> </w:t>
      </w:r>
      <w:r w:rsidRPr="001A7A48">
        <w:rPr>
          <w:sz w:val="28"/>
          <w:szCs w:val="28"/>
        </w:rPr>
        <w:t>принять</w:t>
      </w:r>
      <w:r w:rsidRPr="001A7A48">
        <w:rPr>
          <w:spacing w:val="-1"/>
          <w:sz w:val="28"/>
          <w:szCs w:val="28"/>
        </w:rPr>
        <w:t xml:space="preserve"> </w:t>
      </w:r>
      <w:r w:rsidRPr="001A7A48">
        <w:rPr>
          <w:sz w:val="28"/>
          <w:szCs w:val="28"/>
        </w:rPr>
        <w:t>участие</w:t>
      </w:r>
      <w:r w:rsidRPr="001A7A48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работе</w:t>
      </w:r>
      <w:r w:rsidR="00A33410" w:rsidRPr="001A7A4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64926" w:rsidRPr="00164926">
        <w:rPr>
          <w:sz w:val="28"/>
          <w:szCs w:val="28"/>
        </w:rPr>
        <w:t>Всероссийск</w:t>
      </w:r>
      <w:r>
        <w:rPr>
          <w:sz w:val="28"/>
          <w:szCs w:val="28"/>
        </w:rPr>
        <w:t>ой</w:t>
      </w:r>
      <w:r w:rsidR="00164926" w:rsidRPr="00164926">
        <w:rPr>
          <w:sz w:val="28"/>
          <w:szCs w:val="28"/>
        </w:rPr>
        <w:t xml:space="preserve"> научн</w:t>
      </w:r>
      <w:r>
        <w:rPr>
          <w:sz w:val="28"/>
          <w:szCs w:val="28"/>
        </w:rPr>
        <w:t>ой</w:t>
      </w:r>
      <w:r w:rsidR="00164926" w:rsidRPr="00164926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="00164926" w:rsidRPr="00164926">
        <w:rPr>
          <w:sz w:val="28"/>
          <w:szCs w:val="28"/>
        </w:rPr>
        <w:t xml:space="preserve"> с международным участием</w:t>
      </w:r>
    </w:p>
    <w:p w:rsidR="002646A4" w:rsidRPr="001A7A48" w:rsidRDefault="00117826" w:rsidP="00B25D17">
      <w:pPr>
        <w:pStyle w:val="aff1"/>
        <w:ind w:left="0" w:right="111" w:firstLine="968"/>
        <w:jc w:val="center"/>
        <w:rPr>
          <w:sz w:val="28"/>
          <w:szCs w:val="28"/>
        </w:rPr>
      </w:pPr>
      <w:r w:rsidRPr="001A7A48">
        <w:rPr>
          <w:sz w:val="28"/>
          <w:szCs w:val="28"/>
        </w:rPr>
        <w:t xml:space="preserve">«Экологические последствия войны: </w:t>
      </w:r>
      <w:r w:rsidR="00B25D17">
        <w:rPr>
          <w:sz w:val="28"/>
          <w:szCs w:val="28"/>
        </w:rPr>
        <w:br/>
      </w:r>
      <w:proofErr w:type="spellStart"/>
      <w:r w:rsidRPr="001A7A48">
        <w:rPr>
          <w:sz w:val="28"/>
          <w:szCs w:val="28"/>
        </w:rPr>
        <w:t>полемохоры</w:t>
      </w:r>
      <w:proofErr w:type="spellEnd"/>
      <w:r w:rsidRPr="001A7A48">
        <w:rPr>
          <w:sz w:val="28"/>
          <w:szCs w:val="28"/>
        </w:rPr>
        <w:t xml:space="preserve"> в ландшафтах Восточной Европы», </w:t>
      </w:r>
      <w:r w:rsidR="00B25D17">
        <w:rPr>
          <w:sz w:val="28"/>
          <w:szCs w:val="28"/>
        </w:rPr>
        <w:br/>
      </w:r>
      <w:r w:rsidRPr="001A7A48">
        <w:rPr>
          <w:sz w:val="28"/>
          <w:szCs w:val="28"/>
        </w:rPr>
        <w:t>которая состоится 20</w:t>
      </w:r>
      <w:r w:rsidR="00B25D17">
        <w:rPr>
          <w:sz w:val="28"/>
          <w:szCs w:val="28"/>
        </w:rPr>
        <w:t>–</w:t>
      </w:r>
      <w:r w:rsidRPr="001A7A48">
        <w:rPr>
          <w:sz w:val="28"/>
          <w:szCs w:val="28"/>
        </w:rPr>
        <w:t>22 марта 2025 г. в Твери (Тверская область, Россия).</w:t>
      </w:r>
    </w:p>
    <w:p w:rsidR="002646A4" w:rsidRPr="001A7A48" w:rsidRDefault="002646A4" w:rsidP="00B25D17">
      <w:pPr>
        <w:widowControl/>
        <w:tabs>
          <w:tab w:val="left" w:pos="-284"/>
        </w:tabs>
        <w:spacing w:line="233" w:lineRule="auto"/>
        <w:ind w:firstLine="567"/>
        <w:jc w:val="center"/>
        <w:rPr>
          <w:b/>
          <w:bCs/>
          <w:sz w:val="28"/>
          <w:szCs w:val="28"/>
        </w:rPr>
      </w:pPr>
    </w:p>
    <w:p w:rsidR="002646A4" w:rsidRPr="001A7A48" w:rsidRDefault="002646A4">
      <w:pPr>
        <w:widowControl/>
        <w:tabs>
          <w:tab w:val="left" w:pos="-284"/>
        </w:tabs>
        <w:spacing w:line="233" w:lineRule="auto"/>
        <w:ind w:firstLine="567"/>
        <w:rPr>
          <w:b/>
          <w:bCs/>
          <w:sz w:val="28"/>
          <w:szCs w:val="28"/>
        </w:rPr>
      </w:pPr>
    </w:p>
    <w:p w:rsidR="002646A4" w:rsidRPr="001A7A48" w:rsidRDefault="00117826">
      <w:pPr>
        <w:pStyle w:val="1"/>
        <w:tabs>
          <w:tab w:val="left" w:pos="1004"/>
          <w:tab w:val="left" w:pos="2758"/>
          <w:tab w:val="left" w:pos="4437"/>
          <w:tab w:val="left" w:pos="5704"/>
          <w:tab w:val="left" w:pos="7117"/>
          <w:tab w:val="left" w:pos="8347"/>
        </w:tabs>
        <w:spacing w:line="240" w:lineRule="auto"/>
        <w:ind w:left="0" w:right="-51" w:firstLine="851"/>
        <w:rPr>
          <w:b w:val="0"/>
          <w:spacing w:val="-2"/>
          <w:sz w:val="28"/>
          <w:szCs w:val="28"/>
        </w:rPr>
      </w:pPr>
      <w:r w:rsidRPr="001A7A48">
        <w:rPr>
          <w:b w:val="0"/>
          <w:spacing w:val="-2"/>
          <w:sz w:val="28"/>
          <w:szCs w:val="28"/>
        </w:rPr>
        <w:t xml:space="preserve">В рамках конференции </w:t>
      </w:r>
      <w:r w:rsidR="00B25D17">
        <w:rPr>
          <w:b w:val="0"/>
          <w:spacing w:val="-2"/>
          <w:sz w:val="28"/>
          <w:szCs w:val="28"/>
        </w:rPr>
        <w:t>будет</w:t>
      </w:r>
      <w:r w:rsidRPr="001A7A48">
        <w:rPr>
          <w:b w:val="0"/>
          <w:spacing w:val="-2"/>
          <w:sz w:val="28"/>
          <w:szCs w:val="28"/>
        </w:rPr>
        <w:t xml:space="preserve"> обсужд</w:t>
      </w:r>
      <w:r w:rsidR="003B2915">
        <w:rPr>
          <w:b w:val="0"/>
          <w:spacing w:val="-2"/>
          <w:sz w:val="28"/>
          <w:szCs w:val="28"/>
        </w:rPr>
        <w:t>ен</w:t>
      </w:r>
      <w:r w:rsidRPr="001A7A48">
        <w:rPr>
          <w:b w:val="0"/>
          <w:spacing w:val="-2"/>
          <w:sz w:val="28"/>
          <w:szCs w:val="28"/>
        </w:rPr>
        <w:t xml:space="preserve"> широк</w:t>
      </w:r>
      <w:r w:rsidR="00B25D17">
        <w:rPr>
          <w:b w:val="0"/>
          <w:spacing w:val="-2"/>
          <w:sz w:val="28"/>
          <w:szCs w:val="28"/>
        </w:rPr>
        <w:t>ий</w:t>
      </w:r>
      <w:r w:rsidRPr="001A7A48">
        <w:rPr>
          <w:b w:val="0"/>
          <w:spacing w:val="-2"/>
          <w:sz w:val="28"/>
          <w:szCs w:val="28"/>
        </w:rPr>
        <w:t xml:space="preserve"> круг проблем по следующим направлениям:</w:t>
      </w:r>
    </w:p>
    <w:p w:rsidR="002646A4" w:rsidRPr="001A7A48" w:rsidRDefault="00117826">
      <w:pPr>
        <w:pStyle w:val="1"/>
        <w:tabs>
          <w:tab w:val="left" w:pos="1004"/>
          <w:tab w:val="left" w:pos="2758"/>
          <w:tab w:val="left" w:pos="4437"/>
          <w:tab w:val="left" w:pos="5704"/>
          <w:tab w:val="left" w:pos="7117"/>
          <w:tab w:val="left" w:pos="8347"/>
        </w:tabs>
        <w:spacing w:line="240" w:lineRule="auto"/>
        <w:ind w:left="0" w:right="-51" w:firstLine="426"/>
        <w:rPr>
          <w:b w:val="0"/>
          <w:sz w:val="28"/>
          <w:szCs w:val="28"/>
        </w:rPr>
      </w:pPr>
      <w:r w:rsidRPr="001A7A48">
        <w:rPr>
          <w:b w:val="0"/>
          <w:sz w:val="28"/>
          <w:szCs w:val="28"/>
        </w:rPr>
        <w:t xml:space="preserve">1. Исторические аспекты экологических последствий мировых войн. </w:t>
      </w:r>
    </w:p>
    <w:p w:rsidR="002646A4" w:rsidRPr="001A7A48" w:rsidRDefault="00117826">
      <w:pPr>
        <w:pStyle w:val="1"/>
        <w:tabs>
          <w:tab w:val="left" w:pos="1004"/>
          <w:tab w:val="left" w:pos="2758"/>
          <w:tab w:val="left" w:pos="4437"/>
          <w:tab w:val="left" w:pos="5704"/>
          <w:tab w:val="left" w:pos="7117"/>
          <w:tab w:val="left" w:pos="8347"/>
        </w:tabs>
        <w:spacing w:line="240" w:lineRule="auto"/>
        <w:ind w:left="0" w:right="-51" w:firstLine="426"/>
        <w:rPr>
          <w:b w:val="0"/>
          <w:sz w:val="28"/>
          <w:szCs w:val="28"/>
        </w:rPr>
      </w:pPr>
      <w:r w:rsidRPr="001A7A48">
        <w:rPr>
          <w:b w:val="0"/>
          <w:sz w:val="28"/>
          <w:szCs w:val="28"/>
        </w:rPr>
        <w:t xml:space="preserve">2. </w:t>
      </w:r>
      <w:proofErr w:type="spellStart"/>
      <w:r w:rsidRPr="001A7A48">
        <w:rPr>
          <w:b w:val="0"/>
          <w:sz w:val="28"/>
          <w:szCs w:val="28"/>
        </w:rPr>
        <w:t>Полемохоры</w:t>
      </w:r>
      <w:proofErr w:type="spellEnd"/>
      <w:r w:rsidRPr="001A7A48">
        <w:rPr>
          <w:b w:val="0"/>
          <w:sz w:val="28"/>
          <w:szCs w:val="28"/>
        </w:rPr>
        <w:t xml:space="preserve"> как модельные объекты инвазионной биологии и экологии. </w:t>
      </w:r>
    </w:p>
    <w:p w:rsidR="002646A4" w:rsidRPr="001A7A48" w:rsidRDefault="00117826">
      <w:pPr>
        <w:pStyle w:val="1"/>
        <w:tabs>
          <w:tab w:val="left" w:pos="1004"/>
          <w:tab w:val="left" w:pos="2758"/>
          <w:tab w:val="left" w:pos="4437"/>
          <w:tab w:val="left" w:pos="5704"/>
          <w:tab w:val="left" w:pos="7117"/>
          <w:tab w:val="left" w:pos="8347"/>
        </w:tabs>
        <w:spacing w:line="240" w:lineRule="auto"/>
        <w:ind w:left="0" w:right="-51" w:firstLine="426"/>
        <w:rPr>
          <w:b w:val="0"/>
          <w:sz w:val="28"/>
          <w:szCs w:val="28"/>
        </w:rPr>
      </w:pPr>
      <w:r w:rsidRPr="001A7A48">
        <w:rPr>
          <w:b w:val="0"/>
          <w:sz w:val="28"/>
          <w:szCs w:val="28"/>
        </w:rPr>
        <w:t xml:space="preserve">3. Динамика ландшафтов и экосистем в районах боевых действий. </w:t>
      </w:r>
    </w:p>
    <w:p w:rsidR="002646A4" w:rsidRPr="001A7A48" w:rsidRDefault="00117826">
      <w:pPr>
        <w:pStyle w:val="1"/>
        <w:tabs>
          <w:tab w:val="left" w:pos="1004"/>
          <w:tab w:val="left" w:pos="2758"/>
          <w:tab w:val="left" w:pos="4437"/>
          <w:tab w:val="left" w:pos="5704"/>
          <w:tab w:val="left" w:pos="7117"/>
          <w:tab w:val="left" w:pos="8347"/>
        </w:tabs>
        <w:spacing w:line="240" w:lineRule="auto"/>
        <w:ind w:left="0" w:right="-51" w:firstLine="426"/>
        <w:rPr>
          <w:b w:val="0"/>
          <w:sz w:val="28"/>
          <w:szCs w:val="28"/>
        </w:rPr>
      </w:pPr>
      <w:r w:rsidRPr="001A7A48">
        <w:rPr>
          <w:b w:val="0"/>
          <w:sz w:val="28"/>
          <w:szCs w:val="28"/>
        </w:rPr>
        <w:t>4. Материалы об экологических последствиях Великой Отечественной войны в образовании и патриотическом воспитании.</w:t>
      </w:r>
    </w:p>
    <w:p w:rsidR="002646A4" w:rsidRPr="001A7A48" w:rsidRDefault="002646A4">
      <w:pPr>
        <w:widowControl/>
        <w:tabs>
          <w:tab w:val="left" w:pos="-284"/>
        </w:tabs>
        <w:spacing w:line="233" w:lineRule="auto"/>
        <w:ind w:firstLine="567"/>
        <w:rPr>
          <w:b/>
          <w:bCs/>
          <w:sz w:val="28"/>
          <w:szCs w:val="28"/>
        </w:rPr>
      </w:pPr>
    </w:p>
    <w:p w:rsidR="007E3F4D" w:rsidRPr="00F8115E" w:rsidRDefault="007E3F4D" w:rsidP="007E3F4D">
      <w:pPr>
        <w:widowControl/>
        <w:ind w:firstLine="709"/>
        <w:jc w:val="both"/>
        <w:rPr>
          <w:sz w:val="28"/>
          <w:szCs w:val="28"/>
          <w:lang w:eastAsia="ru-RU"/>
        </w:rPr>
      </w:pPr>
      <w:r w:rsidRPr="00F8115E">
        <w:rPr>
          <w:sz w:val="28"/>
          <w:szCs w:val="28"/>
          <w:lang w:eastAsia="ru-RU"/>
        </w:rPr>
        <w:t>Помимо очного участия, предусмотрен</w:t>
      </w:r>
      <w:r>
        <w:rPr>
          <w:sz w:val="28"/>
          <w:szCs w:val="28"/>
          <w:lang w:eastAsia="ru-RU"/>
        </w:rPr>
        <w:t>ы</w:t>
      </w:r>
      <w:r w:rsidRPr="00F8115E">
        <w:rPr>
          <w:sz w:val="28"/>
          <w:szCs w:val="28"/>
          <w:lang w:eastAsia="ru-RU"/>
        </w:rPr>
        <w:t xml:space="preserve"> доклад</w:t>
      </w:r>
      <w:r>
        <w:rPr>
          <w:sz w:val="28"/>
          <w:szCs w:val="28"/>
          <w:lang w:eastAsia="ru-RU"/>
        </w:rPr>
        <w:t>ы</w:t>
      </w:r>
      <w:r w:rsidRPr="00F8115E">
        <w:rPr>
          <w:sz w:val="28"/>
          <w:szCs w:val="28"/>
          <w:lang w:eastAsia="ru-RU"/>
        </w:rPr>
        <w:t xml:space="preserve"> в режиме </w:t>
      </w:r>
      <w:proofErr w:type="spellStart"/>
      <w:r w:rsidRPr="00F8115E">
        <w:rPr>
          <w:sz w:val="28"/>
          <w:szCs w:val="28"/>
          <w:lang w:eastAsia="ru-RU"/>
        </w:rPr>
        <w:t>online</w:t>
      </w:r>
      <w:proofErr w:type="spellEnd"/>
      <w:r>
        <w:rPr>
          <w:sz w:val="28"/>
          <w:szCs w:val="28"/>
          <w:lang w:eastAsia="ru-RU"/>
        </w:rPr>
        <w:t>.</w:t>
      </w:r>
      <w:r w:rsidRPr="00F8115E">
        <w:rPr>
          <w:sz w:val="28"/>
          <w:szCs w:val="28"/>
          <w:lang w:eastAsia="ru-RU"/>
        </w:rPr>
        <w:t xml:space="preserve"> </w:t>
      </w:r>
    </w:p>
    <w:p w:rsidR="003B2915" w:rsidRDefault="003B2915" w:rsidP="003B2915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2915" w:rsidRDefault="003B2915" w:rsidP="003B2915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99">
        <w:rPr>
          <w:rFonts w:ascii="Times New Roman" w:hAnsi="Times New Roman" w:cs="Times New Roman"/>
          <w:sz w:val="28"/>
          <w:szCs w:val="28"/>
        </w:rPr>
        <w:t>ОНЛАЙН УЧАСТИЕ. Онлайн трансляция докладов будет обеспечиваться при помощи программы «</w:t>
      </w:r>
      <w:proofErr w:type="spellStart"/>
      <w:r w:rsidRPr="00912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BigBlueButton</w:t>
      </w:r>
      <w:proofErr w:type="spellEnd"/>
      <w:r w:rsidRPr="00912199">
        <w:rPr>
          <w:rFonts w:ascii="Times New Roman" w:hAnsi="Times New Roman" w:cs="Times New Roman"/>
          <w:sz w:val="28"/>
          <w:szCs w:val="28"/>
        </w:rPr>
        <w:t>». Подробная инструкция по работе с программой и подключению будет проведена для участников с</w:t>
      </w:r>
      <w:r w:rsidRPr="00912199">
        <w:t xml:space="preserve"> </w:t>
      </w:r>
      <w:r w:rsidRPr="00912199">
        <w:rPr>
          <w:rFonts w:ascii="Times New Roman" w:hAnsi="Times New Roman" w:cs="Times New Roman"/>
          <w:sz w:val="28"/>
          <w:szCs w:val="28"/>
        </w:rPr>
        <w:t>онлайн-докладами заранее.</w:t>
      </w:r>
    </w:p>
    <w:p w:rsidR="003B2915" w:rsidRPr="003B2915" w:rsidRDefault="003B2915" w:rsidP="003B2915"/>
    <w:p w:rsidR="002646A4" w:rsidRPr="00912199" w:rsidRDefault="0050361B" w:rsidP="0050361B">
      <w:pPr>
        <w:widowControl/>
        <w:tabs>
          <w:tab w:val="left" w:pos="-284"/>
        </w:tabs>
        <w:ind w:firstLine="709"/>
        <w:jc w:val="both"/>
        <w:rPr>
          <w:b/>
          <w:sz w:val="28"/>
          <w:szCs w:val="28"/>
        </w:rPr>
      </w:pPr>
      <w:r w:rsidRPr="00912199">
        <w:rPr>
          <w:sz w:val="28"/>
          <w:szCs w:val="28"/>
        </w:rPr>
        <w:t xml:space="preserve">В дни работы нашей конференции можно будет подключиться по этой ссылке и послушать доклады: </w:t>
      </w:r>
      <w:hyperlink r:id="rId21" w:history="1">
        <w:r w:rsidRPr="00912199">
          <w:rPr>
            <w:rStyle w:val="af8"/>
            <w:b/>
            <w:sz w:val="28"/>
            <w:szCs w:val="28"/>
          </w:rPr>
          <w:t>https://meetings.tversu.ru/rooms/znh-rhc-p5g-woo</w:t>
        </w:r>
      </w:hyperlink>
      <w:r w:rsidR="005C3707">
        <w:rPr>
          <w:rStyle w:val="af8"/>
          <w:b/>
          <w:sz w:val="28"/>
          <w:szCs w:val="28"/>
        </w:rPr>
        <w:br/>
      </w:r>
    </w:p>
    <w:p w:rsidR="0050361B" w:rsidRPr="00912199" w:rsidRDefault="0050361B" w:rsidP="0050361B">
      <w:pPr>
        <w:widowControl/>
        <w:tabs>
          <w:tab w:val="left" w:pos="-284"/>
        </w:tabs>
        <w:ind w:firstLine="709"/>
        <w:jc w:val="both"/>
        <w:rPr>
          <w:b/>
          <w:sz w:val="28"/>
          <w:szCs w:val="28"/>
        </w:rPr>
      </w:pPr>
    </w:p>
    <w:p w:rsidR="007E3F4D" w:rsidRPr="007E3F4D" w:rsidRDefault="007E3F4D" w:rsidP="007E3F4D">
      <w:pPr>
        <w:spacing w:before="66"/>
        <w:ind w:left="402" w:firstLine="318"/>
        <w:jc w:val="both"/>
        <w:rPr>
          <w:b/>
          <w:spacing w:val="-2"/>
          <w:sz w:val="28"/>
          <w:szCs w:val="28"/>
        </w:rPr>
      </w:pPr>
      <w:r w:rsidRPr="00912199">
        <w:rPr>
          <w:b/>
          <w:spacing w:val="-2"/>
          <w:sz w:val="28"/>
          <w:szCs w:val="28"/>
        </w:rPr>
        <w:t xml:space="preserve">Все заседания будут проводиться в Точке кипения </w:t>
      </w:r>
      <w:proofErr w:type="spellStart"/>
      <w:r w:rsidRPr="00912199">
        <w:rPr>
          <w:b/>
          <w:spacing w:val="-2"/>
          <w:sz w:val="28"/>
          <w:szCs w:val="28"/>
        </w:rPr>
        <w:t>ТвГУ</w:t>
      </w:r>
      <w:proofErr w:type="spellEnd"/>
      <w:r w:rsidR="003B2915" w:rsidRPr="00912199">
        <w:rPr>
          <w:b/>
          <w:spacing w:val="-2"/>
          <w:sz w:val="28"/>
          <w:szCs w:val="28"/>
        </w:rPr>
        <w:t xml:space="preserve"> по адресу</w:t>
      </w:r>
      <w:r w:rsidR="003B2915">
        <w:rPr>
          <w:b/>
          <w:spacing w:val="-2"/>
          <w:sz w:val="28"/>
          <w:szCs w:val="28"/>
        </w:rPr>
        <w:t>:</w:t>
      </w:r>
      <w:r w:rsidR="003B2915">
        <w:rPr>
          <w:b/>
          <w:spacing w:val="-2"/>
          <w:sz w:val="28"/>
          <w:szCs w:val="28"/>
        </w:rPr>
        <w:br/>
      </w:r>
      <w:r w:rsidRPr="007E3F4D">
        <w:rPr>
          <w:b/>
          <w:spacing w:val="-2"/>
          <w:sz w:val="28"/>
          <w:szCs w:val="28"/>
        </w:rPr>
        <w:t xml:space="preserve">ул. </w:t>
      </w:r>
      <w:proofErr w:type="gramStart"/>
      <w:r w:rsidRPr="007E3F4D">
        <w:rPr>
          <w:b/>
          <w:spacing w:val="-2"/>
          <w:sz w:val="28"/>
          <w:szCs w:val="28"/>
        </w:rPr>
        <w:t>Советская</w:t>
      </w:r>
      <w:proofErr w:type="gramEnd"/>
      <w:r w:rsidRPr="007E3F4D">
        <w:rPr>
          <w:b/>
          <w:spacing w:val="-2"/>
          <w:sz w:val="28"/>
          <w:szCs w:val="28"/>
        </w:rPr>
        <w:t>, д. 58.</w:t>
      </w:r>
    </w:p>
    <w:p w:rsidR="007E3F4D" w:rsidRDefault="007E3F4D" w:rsidP="007E3F4D">
      <w:pPr>
        <w:pStyle w:val="aff5"/>
        <w:spacing w:before="0" w:beforeAutospacing="0" w:after="0" w:afterAutospacing="0"/>
        <w:ind w:firstLine="709"/>
        <w:jc w:val="both"/>
        <w:rPr>
          <w:rStyle w:val="a7"/>
          <w:b w:val="0"/>
          <w:iCs/>
          <w:sz w:val="28"/>
          <w:szCs w:val="28"/>
        </w:rPr>
      </w:pPr>
      <w:r w:rsidRPr="001A7A48">
        <w:rPr>
          <w:rStyle w:val="a7"/>
          <w:b w:val="0"/>
          <w:iCs/>
          <w:sz w:val="28"/>
          <w:szCs w:val="28"/>
        </w:rPr>
        <w:t xml:space="preserve">Схемы расположения </w:t>
      </w:r>
      <w:r w:rsidR="009D50BE">
        <w:rPr>
          <w:rStyle w:val="a7"/>
          <w:b w:val="0"/>
          <w:iCs/>
          <w:sz w:val="28"/>
          <w:szCs w:val="28"/>
        </w:rPr>
        <w:t xml:space="preserve">здания </w:t>
      </w:r>
      <w:r w:rsidR="009D50BE" w:rsidRPr="009D50BE">
        <w:rPr>
          <w:rStyle w:val="a7"/>
          <w:b w:val="0"/>
          <w:iCs/>
          <w:sz w:val="28"/>
          <w:szCs w:val="28"/>
        </w:rPr>
        <w:t>Точк</w:t>
      </w:r>
      <w:r w:rsidR="009D50BE">
        <w:rPr>
          <w:rStyle w:val="a7"/>
          <w:b w:val="0"/>
          <w:iCs/>
          <w:sz w:val="28"/>
          <w:szCs w:val="28"/>
        </w:rPr>
        <w:t>и</w:t>
      </w:r>
      <w:r w:rsidR="009D50BE" w:rsidRPr="009D50BE">
        <w:rPr>
          <w:rStyle w:val="a7"/>
          <w:b w:val="0"/>
          <w:iCs/>
          <w:sz w:val="28"/>
          <w:szCs w:val="28"/>
        </w:rPr>
        <w:t xml:space="preserve"> кипения </w:t>
      </w:r>
      <w:proofErr w:type="spellStart"/>
      <w:r w:rsidR="009D50BE" w:rsidRPr="009D50BE">
        <w:rPr>
          <w:rStyle w:val="a7"/>
          <w:b w:val="0"/>
          <w:iCs/>
          <w:sz w:val="28"/>
          <w:szCs w:val="28"/>
        </w:rPr>
        <w:t>ТвГУ</w:t>
      </w:r>
      <w:proofErr w:type="spellEnd"/>
      <w:r w:rsidR="009D50BE">
        <w:rPr>
          <w:rStyle w:val="a7"/>
          <w:b w:val="0"/>
          <w:iCs/>
          <w:sz w:val="28"/>
          <w:szCs w:val="28"/>
        </w:rPr>
        <w:t xml:space="preserve"> и </w:t>
      </w:r>
      <w:r w:rsidRPr="001A7A48">
        <w:rPr>
          <w:rStyle w:val="a7"/>
          <w:b w:val="0"/>
          <w:iCs/>
          <w:sz w:val="28"/>
          <w:szCs w:val="28"/>
        </w:rPr>
        <w:t xml:space="preserve">проезда </w:t>
      </w:r>
      <w:r w:rsidR="009D50BE">
        <w:rPr>
          <w:rStyle w:val="a7"/>
          <w:b w:val="0"/>
          <w:iCs/>
          <w:sz w:val="28"/>
          <w:szCs w:val="28"/>
        </w:rPr>
        <w:t xml:space="preserve">к нему </w:t>
      </w:r>
      <w:r w:rsidRPr="001A7A48">
        <w:rPr>
          <w:rStyle w:val="a7"/>
          <w:b w:val="0"/>
          <w:iCs/>
          <w:sz w:val="28"/>
          <w:szCs w:val="28"/>
        </w:rPr>
        <w:t>от железнодорожного вокзала, а также ближайш</w:t>
      </w:r>
      <w:r w:rsidR="009D50BE">
        <w:rPr>
          <w:rStyle w:val="a7"/>
          <w:b w:val="0"/>
          <w:iCs/>
          <w:sz w:val="28"/>
          <w:szCs w:val="28"/>
        </w:rPr>
        <w:t>их точек питания</w:t>
      </w:r>
      <w:r>
        <w:rPr>
          <w:rStyle w:val="a7"/>
          <w:b w:val="0"/>
          <w:iCs/>
          <w:sz w:val="28"/>
          <w:szCs w:val="28"/>
        </w:rPr>
        <w:t xml:space="preserve"> </w:t>
      </w:r>
      <w:r w:rsidRPr="001A7A48">
        <w:rPr>
          <w:rStyle w:val="a7"/>
          <w:b w:val="0"/>
          <w:iCs/>
          <w:sz w:val="28"/>
          <w:szCs w:val="28"/>
        </w:rPr>
        <w:t>представлены во вложенном файле.</w:t>
      </w:r>
    </w:p>
    <w:p w:rsidR="009D50BE" w:rsidRDefault="009D50BE">
      <w:pPr>
        <w:pStyle w:val="aff1"/>
        <w:ind w:left="0" w:right="-51" w:firstLine="851"/>
        <w:jc w:val="both"/>
        <w:rPr>
          <w:sz w:val="28"/>
          <w:szCs w:val="28"/>
        </w:rPr>
      </w:pPr>
    </w:p>
    <w:p w:rsidR="00BE203B" w:rsidRPr="00912199" w:rsidRDefault="009D50BE">
      <w:pPr>
        <w:pStyle w:val="aff1"/>
        <w:ind w:left="0" w:right="-51" w:firstLine="851"/>
        <w:jc w:val="both"/>
        <w:rPr>
          <w:sz w:val="28"/>
          <w:szCs w:val="28"/>
        </w:rPr>
      </w:pPr>
      <w:r w:rsidRPr="00912199">
        <w:rPr>
          <w:sz w:val="28"/>
          <w:szCs w:val="28"/>
        </w:rPr>
        <w:t xml:space="preserve">ПРОГРАММА </w:t>
      </w:r>
      <w:r w:rsidR="00117826" w:rsidRPr="00912199">
        <w:rPr>
          <w:sz w:val="28"/>
          <w:szCs w:val="28"/>
        </w:rPr>
        <w:t xml:space="preserve">конференции </w:t>
      </w:r>
      <w:r w:rsidRPr="00912199">
        <w:rPr>
          <w:sz w:val="28"/>
          <w:szCs w:val="28"/>
        </w:rPr>
        <w:t>дана</w:t>
      </w:r>
      <w:r w:rsidR="001A7A48" w:rsidRPr="00912199">
        <w:rPr>
          <w:sz w:val="28"/>
          <w:szCs w:val="28"/>
        </w:rPr>
        <w:t xml:space="preserve"> во вложенном файле</w:t>
      </w:r>
      <w:r w:rsidR="00117826" w:rsidRPr="00912199">
        <w:rPr>
          <w:sz w:val="28"/>
          <w:szCs w:val="28"/>
        </w:rPr>
        <w:t xml:space="preserve">. </w:t>
      </w:r>
    </w:p>
    <w:p w:rsidR="00BE203B" w:rsidRPr="00286BA4" w:rsidRDefault="00BE203B">
      <w:pPr>
        <w:pStyle w:val="aff1"/>
        <w:ind w:left="0" w:right="-51" w:firstLine="851"/>
        <w:jc w:val="both"/>
        <w:rPr>
          <w:rStyle w:val="a6"/>
          <w:b/>
          <w:i w:val="0"/>
          <w:color w:val="2C2D2E"/>
          <w:sz w:val="28"/>
          <w:szCs w:val="28"/>
          <w:shd w:val="clear" w:color="auto" w:fill="FFFFFF"/>
        </w:rPr>
      </w:pPr>
      <w:r w:rsidRPr="00912199">
        <w:rPr>
          <w:rStyle w:val="a6"/>
          <w:b/>
          <w:i w:val="0"/>
          <w:color w:val="2C2D2E"/>
          <w:sz w:val="28"/>
          <w:szCs w:val="28"/>
          <w:shd w:val="clear" w:color="auto" w:fill="FFFFFF"/>
        </w:rPr>
        <w:t xml:space="preserve">Продолжительность устного доклада составляет 20 </w:t>
      </w:r>
      <w:r w:rsidR="00286BA4" w:rsidRPr="00912199">
        <w:rPr>
          <w:rStyle w:val="a6"/>
          <w:b/>
          <w:i w:val="0"/>
          <w:color w:val="2C2D2E"/>
          <w:sz w:val="28"/>
          <w:szCs w:val="28"/>
          <w:shd w:val="clear" w:color="auto" w:fill="FFFFFF"/>
        </w:rPr>
        <w:t>минут, для обзорных докладов– 30 минут.</w:t>
      </w:r>
      <w:r w:rsidR="00286BA4" w:rsidRPr="00286BA4">
        <w:rPr>
          <w:rStyle w:val="a6"/>
          <w:b/>
          <w:i w:val="0"/>
          <w:color w:val="2C2D2E"/>
          <w:sz w:val="28"/>
          <w:szCs w:val="28"/>
          <w:shd w:val="clear" w:color="auto" w:fill="FFFFFF"/>
        </w:rPr>
        <w:t xml:space="preserve"> </w:t>
      </w:r>
    </w:p>
    <w:p w:rsidR="007E3F4D" w:rsidRDefault="007E3F4D" w:rsidP="007E3F4D">
      <w:pPr>
        <w:pStyle w:val="aff5"/>
        <w:spacing w:before="0" w:beforeAutospacing="0" w:after="0" w:afterAutospacing="0"/>
        <w:ind w:firstLine="709"/>
        <w:jc w:val="both"/>
        <w:rPr>
          <w:rStyle w:val="a7"/>
          <w:b w:val="0"/>
          <w:iCs/>
          <w:sz w:val="28"/>
          <w:szCs w:val="28"/>
        </w:rPr>
      </w:pPr>
    </w:p>
    <w:p w:rsidR="003B2915" w:rsidRDefault="003B2915" w:rsidP="007E3F4D">
      <w:pPr>
        <w:pStyle w:val="aff5"/>
        <w:spacing w:before="0" w:beforeAutospacing="0" w:after="0" w:afterAutospacing="0"/>
        <w:ind w:firstLine="709"/>
        <w:jc w:val="both"/>
        <w:rPr>
          <w:rStyle w:val="a7"/>
          <w:b w:val="0"/>
          <w:iCs/>
          <w:sz w:val="28"/>
          <w:szCs w:val="28"/>
        </w:rPr>
      </w:pPr>
    </w:p>
    <w:p w:rsidR="007E3F4D" w:rsidRPr="00F8115E" w:rsidRDefault="007E3F4D" w:rsidP="007E3F4D">
      <w:pPr>
        <w:pStyle w:val="aff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86BA4">
        <w:rPr>
          <w:sz w:val="28"/>
          <w:szCs w:val="28"/>
        </w:rPr>
        <w:t>Если кто-то из очных участников еще не получил персонального приглашения от оргкомитета пришлите</w:t>
      </w:r>
      <w:r w:rsidR="005C3707">
        <w:rPr>
          <w:sz w:val="28"/>
          <w:szCs w:val="28"/>
        </w:rPr>
        <w:t>,</w:t>
      </w:r>
      <w:r w:rsidRPr="00286BA4">
        <w:rPr>
          <w:sz w:val="28"/>
          <w:szCs w:val="28"/>
        </w:rPr>
        <w:t xml:space="preserve"> пожалуйста</w:t>
      </w:r>
      <w:r w:rsidR="005C3707">
        <w:rPr>
          <w:sz w:val="28"/>
          <w:szCs w:val="28"/>
        </w:rPr>
        <w:t>,</w:t>
      </w:r>
      <w:r w:rsidRPr="00286BA4">
        <w:rPr>
          <w:sz w:val="28"/>
          <w:szCs w:val="28"/>
        </w:rPr>
        <w:t xml:space="preserve"> письмо с просьбой о его оформлении на адрес конференции </w:t>
      </w:r>
      <w:hyperlink r:id="rId22" w:tooltip="mailto:bioconf@tversu.ru" w:history="1">
        <w:r w:rsidRPr="00286BA4">
          <w:rPr>
            <w:sz w:val="28"/>
            <w:szCs w:val="28"/>
          </w:rPr>
          <w:t>bioconf@tversu.ru</w:t>
        </w:r>
      </w:hyperlink>
    </w:p>
    <w:p w:rsidR="009D50BE" w:rsidRDefault="009D50BE" w:rsidP="001A7A48">
      <w:pPr>
        <w:pStyle w:val="af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A7A48" w:rsidRPr="001A7A48" w:rsidRDefault="00A33410" w:rsidP="001A7A48">
      <w:pPr>
        <w:pStyle w:val="af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A7A48">
        <w:rPr>
          <w:b/>
          <w:sz w:val="28"/>
          <w:szCs w:val="28"/>
        </w:rPr>
        <w:t xml:space="preserve">ДО ВСТРЕЧИ В </w:t>
      </w:r>
      <w:r w:rsidR="001A7A48" w:rsidRPr="001A7A48">
        <w:rPr>
          <w:b/>
          <w:sz w:val="28"/>
          <w:szCs w:val="28"/>
        </w:rPr>
        <w:t>ТВЕРИ 20</w:t>
      </w:r>
      <w:r w:rsidR="003B2915">
        <w:rPr>
          <w:b/>
          <w:sz w:val="28"/>
          <w:szCs w:val="28"/>
        </w:rPr>
        <w:t>–</w:t>
      </w:r>
      <w:r w:rsidR="001A7A48" w:rsidRPr="001A7A48">
        <w:rPr>
          <w:b/>
          <w:sz w:val="28"/>
          <w:szCs w:val="28"/>
        </w:rPr>
        <w:t>22 марта 2025 г</w:t>
      </w:r>
      <w:r w:rsidRPr="001A7A48">
        <w:rPr>
          <w:b/>
          <w:sz w:val="28"/>
          <w:szCs w:val="28"/>
        </w:rPr>
        <w:t>!</w:t>
      </w:r>
    </w:p>
    <w:p w:rsidR="003B2915" w:rsidRDefault="003B2915" w:rsidP="001A7A48">
      <w:pPr>
        <w:pStyle w:val="af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82FAF" w:rsidRPr="003B2915" w:rsidRDefault="00A33410" w:rsidP="003B2915">
      <w:pPr>
        <w:pStyle w:val="aff5"/>
        <w:spacing w:before="0" w:beforeAutospacing="0" w:after="0" w:afterAutospacing="0"/>
        <w:ind w:firstLine="709"/>
        <w:jc w:val="right"/>
        <w:rPr>
          <w:rStyle w:val="a7"/>
          <w:iCs/>
          <w:sz w:val="28"/>
          <w:szCs w:val="28"/>
        </w:rPr>
      </w:pPr>
      <w:r w:rsidRPr="003B2915">
        <w:rPr>
          <w:sz w:val="28"/>
          <w:szCs w:val="28"/>
        </w:rPr>
        <w:t xml:space="preserve">С </w:t>
      </w:r>
      <w:r w:rsidR="003B2915" w:rsidRPr="003B2915">
        <w:rPr>
          <w:sz w:val="28"/>
          <w:szCs w:val="28"/>
        </w:rPr>
        <w:t xml:space="preserve">глубоким </w:t>
      </w:r>
      <w:r w:rsidRPr="003B2915">
        <w:rPr>
          <w:sz w:val="28"/>
          <w:szCs w:val="28"/>
        </w:rPr>
        <w:t>уважением, Оргкомитет</w:t>
      </w:r>
      <w:r w:rsidR="001A7A48" w:rsidRPr="003B2915">
        <w:rPr>
          <w:sz w:val="28"/>
          <w:szCs w:val="28"/>
        </w:rPr>
        <w:t xml:space="preserve"> конференции</w:t>
      </w:r>
    </w:p>
    <w:sectPr w:rsidR="00982FAF" w:rsidRPr="003B2915">
      <w:footerReference w:type="default" r:id="rId23"/>
      <w:pgSz w:w="11910" w:h="16840"/>
      <w:pgMar w:top="567" w:right="851" w:bottom="426" w:left="851" w:header="709" w:footer="709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F6" w:rsidRDefault="006258F6">
      <w:r>
        <w:separator/>
      </w:r>
    </w:p>
  </w:endnote>
  <w:endnote w:type="continuationSeparator" w:id="0">
    <w:p w:rsidR="006258F6" w:rsidRDefault="006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28526"/>
      <w:docPartObj>
        <w:docPartGallery w:val="Page Numbers (Bottom of Page)"/>
        <w:docPartUnique/>
      </w:docPartObj>
    </w:sdtPr>
    <w:sdtEndPr/>
    <w:sdtContent>
      <w:p w:rsidR="002646A4" w:rsidRDefault="0011782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707">
          <w:rPr>
            <w:noProof/>
          </w:rPr>
          <w:t>2</w:t>
        </w:r>
        <w:r>
          <w:fldChar w:fldCharType="end"/>
        </w:r>
      </w:p>
    </w:sdtContent>
  </w:sdt>
  <w:p w:rsidR="002646A4" w:rsidRDefault="002646A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F6" w:rsidRDefault="006258F6">
      <w:r>
        <w:separator/>
      </w:r>
    </w:p>
  </w:footnote>
  <w:footnote w:type="continuationSeparator" w:id="0">
    <w:p w:rsidR="006258F6" w:rsidRDefault="0062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45C"/>
    <w:multiLevelType w:val="multilevel"/>
    <w:tmpl w:val="C7E8A934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000022"/>
    <w:multiLevelType w:val="multilevel"/>
    <w:tmpl w:val="69E841FE"/>
    <w:lvl w:ilvl="0">
      <w:start w:val="1"/>
      <w:numFmt w:val="decimal"/>
      <w:lvlText w:val="%1."/>
      <w:lvlJc w:val="left"/>
      <w:pPr>
        <w:ind w:left="2013" w:hanging="360"/>
      </w:pPr>
    </w:lvl>
    <w:lvl w:ilvl="1">
      <w:start w:val="1"/>
      <w:numFmt w:val="lowerLetter"/>
      <w:lvlText w:val="%2."/>
      <w:lvlJc w:val="left"/>
      <w:pPr>
        <w:ind w:left="2733" w:hanging="360"/>
      </w:pPr>
    </w:lvl>
    <w:lvl w:ilvl="2">
      <w:start w:val="1"/>
      <w:numFmt w:val="lowerRoman"/>
      <w:lvlText w:val="%3."/>
      <w:lvlJc w:val="right"/>
      <w:pPr>
        <w:ind w:left="3453" w:hanging="180"/>
      </w:pPr>
    </w:lvl>
    <w:lvl w:ilvl="3">
      <w:start w:val="1"/>
      <w:numFmt w:val="decimal"/>
      <w:lvlText w:val="%4."/>
      <w:lvlJc w:val="left"/>
      <w:pPr>
        <w:ind w:left="4173" w:hanging="360"/>
      </w:pPr>
    </w:lvl>
    <w:lvl w:ilvl="4">
      <w:start w:val="1"/>
      <w:numFmt w:val="lowerLetter"/>
      <w:lvlText w:val="%5."/>
      <w:lvlJc w:val="left"/>
      <w:pPr>
        <w:ind w:left="4893" w:hanging="360"/>
      </w:pPr>
    </w:lvl>
    <w:lvl w:ilvl="5">
      <w:start w:val="1"/>
      <w:numFmt w:val="lowerRoman"/>
      <w:lvlText w:val="%6."/>
      <w:lvlJc w:val="right"/>
      <w:pPr>
        <w:ind w:left="5613" w:hanging="180"/>
      </w:pPr>
    </w:lvl>
    <w:lvl w:ilvl="6">
      <w:start w:val="1"/>
      <w:numFmt w:val="decimal"/>
      <w:lvlText w:val="%7."/>
      <w:lvlJc w:val="left"/>
      <w:pPr>
        <w:ind w:left="6333" w:hanging="360"/>
      </w:pPr>
    </w:lvl>
    <w:lvl w:ilvl="7">
      <w:start w:val="1"/>
      <w:numFmt w:val="lowerLetter"/>
      <w:lvlText w:val="%8."/>
      <w:lvlJc w:val="left"/>
      <w:pPr>
        <w:ind w:left="7053" w:hanging="360"/>
      </w:pPr>
    </w:lvl>
    <w:lvl w:ilvl="8">
      <w:start w:val="1"/>
      <w:numFmt w:val="lowerRoman"/>
      <w:lvlText w:val="%9."/>
      <w:lvlJc w:val="right"/>
      <w:pPr>
        <w:ind w:left="7773" w:hanging="180"/>
      </w:pPr>
    </w:lvl>
  </w:abstractNum>
  <w:abstractNum w:abstractNumId="2">
    <w:nsid w:val="06BA37F3"/>
    <w:multiLevelType w:val="multilevel"/>
    <w:tmpl w:val="23EEBEF8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6EB2390"/>
    <w:multiLevelType w:val="multilevel"/>
    <w:tmpl w:val="17C07CEC"/>
    <w:lvl w:ilvl="0">
      <w:start w:val="1"/>
      <w:numFmt w:val="decimal"/>
      <w:lvlText w:val="%1."/>
      <w:lvlJc w:val="left"/>
      <w:pPr>
        <w:ind w:left="4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6" w:hanging="3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24"/>
      </w:pPr>
      <w:rPr>
        <w:rFonts w:hint="default"/>
        <w:lang w:val="ru-RU" w:eastAsia="en-US" w:bidi="ar-SA"/>
      </w:rPr>
    </w:lvl>
  </w:abstractNum>
  <w:abstractNum w:abstractNumId="4">
    <w:nsid w:val="078F2B41"/>
    <w:multiLevelType w:val="multilevel"/>
    <w:tmpl w:val="24F89ED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363A5B"/>
    <w:multiLevelType w:val="multilevel"/>
    <w:tmpl w:val="C84A3CE6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C43281E"/>
    <w:multiLevelType w:val="multilevel"/>
    <w:tmpl w:val="73F2853E"/>
    <w:lvl w:ilvl="0">
      <w:start w:val="1"/>
      <w:numFmt w:val="decimal"/>
      <w:lvlText w:val="%1)"/>
      <w:lvlJc w:val="left"/>
      <w:pPr>
        <w:ind w:left="1440" w:hanging="360"/>
      </w:pPr>
      <w:rPr>
        <w:color w:val="auto"/>
        <w:lang w:val="ru-RU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71A0351"/>
    <w:multiLevelType w:val="multilevel"/>
    <w:tmpl w:val="D35C08EC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4E632E6"/>
    <w:multiLevelType w:val="multilevel"/>
    <w:tmpl w:val="E1ECDA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FC43BF"/>
    <w:multiLevelType w:val="multilevel"/>
    <w:tmpl w:val="6846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B2C45"/>
    <w:multiLevelType w:val="multilevel"/>
    <w:tmpl w:val="14E8580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F6E3D"/>
    <w:multiLevelType w:val="multilevel"/>
    <w:tmpl w:val="B1BAD836"/>
    <w:lvl w:ilvl="0">
      <w:start w:val="1"/>
      <w:numFmt w:val="decimal"/>
      <w:lvlText w:val="%1)"/>
      <w:lvlJc w:val="left"/>
      <w:pPr>
        <w:ind w:left="1440" w:hanging="360"/>
      </w:pPr>
      <w:rPr>
        <w:color w:val="auto"/>
        <w:lang w:val="ru-RU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37C7150B"/>
    <w:multiLevelType w:val="multilevel"/>
    <w:tmpl w:val="D4962218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8CA5BF1"/>
    <w:multiLevelType w:val="multilevel"/>
    <w:tmpl w:val="D7C4F7E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</w:abstractNum>
  <w:abstractNum w:abstractNumId="14">
    <w:nsid w:val="38F42FB4"/>
    <w:multiLevelType w:val="multilevel"/>
    <w:tmpl w:val="8D8A89B6"/>
    <w:lvl w:ilvl="0">
      <w:start w:val="1"/>
      <w:numFmt w:val="decimal"/>
      <w:lvlText w:val="%1."/>
      <w:lvlJc w:val="left"/>
      <w:pPr>
        <w:ind w:left="40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6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08"/>
      </w:pPr>
      <w:rPr>
        <w:rFonts w:hint="default"/>
        <w:lang w:val="ru-RU" w:eastAsia="en-US" w:bidi="ar-SA"/>
      </w:rPr>
    </w:lvl>
  </w:abstractNum>
  <w:abstractNum w:abstractNumId="15">
    <w:nsid w:val="3A727844"/>
    <w:multiLevelType w:val="multilevel"/>
    <w:tmpl w:val="46BE72D2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C2D4C32"/>
    <w:multiLevelType w:val="multilevel"/>
    <w:tmpl w:val="BE30B20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CD"/>
        <w:sz w:val="20"/>
        <w:highlight w:val="yellow"/>
      </w:rPr>
    </w:lvl>
  </w:abstractNum>
  <w:abstractNum w:abstractNumId="17">
    <w:nsid w:val="3FE56EFD"/>
    <w:multiLevelType w:val="multilevel"/>
    <w:tmpl w:val="78CA3A3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672553"/>
    <w:multiLevelType w:val="multilevel"/>
    <w:tmpl w:val="1DB6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A0775C"/>
    <w:multiLevelType w:val="multilevel"/>
    <w:tmpl w:val="CED2D726"/>
    <w:lvl w:ilvl="0">
      <w:start w:val="1"/>
      <w:numFmt w:val="decimal"/>
      <w:lvlText w:val="%1."/>
      <w:lvlJc w:val="left"/>
      <w:pPr>
        <w:ind w:left="12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6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abstractNum w:abstractNumId="20">
    <w:nsid w:val="530D7400"/>
    <w:multiLevelType w:val="multilevel"/>
    <w:tmpl w:val="E6DC45CE"/>
    <w:lvl w:ilvl="0">
      <w:start w:val="1"/>
      <w:numFmt w:val="decimal"/>
      <w:lvlText w:val="%1."/>
      <w:lvlJc w:val="left"/>
      <w:pPr>
        <w:ind w:left="40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46" w:hanging="3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324"/>
      </w:pPr>
      <w:rPr>
        <w:rFonts w:hint="default"/>
        <w:lang w:val="ru-RU" w:eastAsia="en-US" w:bidi="ar-SA"/>
      </w:rPr>
    </w:lvl>
  </w:abstractNum>
  <w:abstractNum w:abstractNumId="21">
    <w:nsid w:val="541E4E80"/>
    <w:multiLevelType w:val="multilevel"/>
    <w:tmpl w:val="AFC812D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83B8A"/>
    <w:multiLevelType w:val="multilevel"/>
    <w:tmpl w:val="A2ECA0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9529DC"/>
    <w:multiLevelType w:val="multilevel"/>
    <w:tmpl w:val="0DCCAA44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01A5E41"/>
    <w:multiLevelType w:val="multilevel"/>
    <w:tmpl w:val="44F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20"/>
  </w:num>
  <w:num w:numId="11">
    <w:abstractNumId w:val="17"/>
  </w:num>
  <w:num w:numId="12">
    <w:abstractNumId w:val="10"/>
  </w:num>
  <w:num w:numId="13">
    <w:abstractNumId w:val="4"/>
  </w:num>
  <w:num w:numId="14">
    <w:abstractNumId w:val="15"/>
  </w:num>
  <w:num w:numId="15">
    <w:abstractNumId w:val="1"/>
  </w:num>
  <w:num w:numId="16">
    <w:abstractNumId w:val="22"/>
  </w:num>
  <w:num w:numId="17">
    <w:abstractNumId w:val="16"/>
  </w:num>
  <w:num w:numId="18">
    <w:abstractNumId w:val="13"/>
  </w:num>
  <w:num w:numId="19">
    <w:abstractNumId w:val="21"/>
  </w:num>
  <w:num w:numId="20">
    <w:abstractNumId w:val="5"/>
  </w:num>
  <w:num w:numId="21">
    <w:abstractNumId w:val="23"/>
  </w:num>
  <w:num w:numId="22">
    <w:abstractNumId w:val="8"/>
  </w:num>
  <w:num w:numId="23">
    <w:abstractNumId w:val="18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A4"/>
    <w:rsid w:val="00027778"/>
    <w:rsid w:val="000B5345"/>
    <w:rsid w:val="00117826"/>
    <w:rsid w:val="00135683"/>
    <w:rsid w:val="0015414D"/>
    <w:rsid w:val="00164926"/>
    <w:rsid w:val="001A7A48"/>
    <w:rsid w:val="002646A4"/>
    <w:rsid w:val="00286BA4"/>
    <w:rsid w:val="002A075E"/>
    <w:rsid w:val="002E4265"/>
    <w:rsid w:val="003B2915"/>
    <w:rsid w:val="003F628F"/>
    <w:rsid w:val="004A21CA"/>
    <w:rsid w:val="004B46E3"/>
    <w:rsid w:val="004C53ED"/>
    <w:rsid w:val="0050361B"/>
    <w:rsid w:val="005C3707"/>
    <w:rsid w:val="00624E82"/>
    <w:rsid w:val="006258F6"/>
    <w:rsid w:val="0077201A"/>
    <w:rsid w:val="007C4797"/>
    <w:rsid w:val="007E3F4D"/>
    <w:rsid w:val="009053B1"/>
    <w:rsid w:val="00912199"/>
    <w:rsid w:val="00934372"/>
    <w:rsid w:val="00982FAF"/>
    <w:rsid w:val="009D50BE"/>
    <w:rsid w:val="00A33410"/>
    <w:rsid w:val="00A6153A"/>
    <w:rsid w:val="00B25D17"/>
    <w:rsid w:val="00B4598D"/>
    <w:rsid w:val="00B45BA8"/>
    <w:rsid w:val="00BE203B"/>
    <w:rsid w:val="00DC4081"/>
    <w:rsid w:val="00E81839"/>
    <w:rsid w:val="00E8643D"/>
    <w:rsid w:val="00F02EB9"/>
    <w:rsid w:val="00F06521"/>
    <w:rsid w:val="00F8115E"/>
    <w:rsid w:val="00F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uiPriority w:val="1"/>
    <w:qFormat/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5">
    <w:name w:val="Нижний колонтитул Знак"/>
    <w:link w:val="af4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</w:rPr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uiPriority w:val="1"/>
    <w:qFormat/>
    <w:pPr>
      <w:ind w:left="402" w:firstLine="566"/>
    </w:pPr>
    <w:rPr>
      <w:sz w:val="24"/>
      <w:szCs w:val="24"/>
    </w:rPr>
  </w:style>
  <w:style w:type="paragraph" w:styleId="aff2">
    <w:name w:val="List Paragraph"/>
    <w:basedOn w:val="a"/>
    <w:uiPriority w:val="1"/>
    <w:qFormat/>
    <w:pPr>
      <w:ind w:left="4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566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f5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No Spacing"/>
    <w:uiPriority w:val="1"/>
    <w:qFormat/>
  </w:style>
  <w:style w:type="paragraph" w:styleId="ac">
    <w:name w:val="Title"/>
    <w:basedOn w:val="a"/>
    <w:next w:val="a"/>
    <w:link w:val="ad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Pr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pPr>
      <w:spacing w:before="200" w:after="200"/>
    </w:pPr>
    <w:rPr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1">
    <w:name w:val="Выделенная цитата Знак"/>
    <w:link w:val="af0"/>
    <w:uiPriority w:val="30"/>
    <w:rPr>
      <w:i/>
    </w:rPr>
  </w:style>
  <w:style w:type="paragraph" w:styleId="af2">
    <w:name w:val="head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5">
    <w:name w:val="Нижний колонтитул Знак"/>
    <w:link w:val="af4"/>
    <w:uiPriority w:val="99"/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pPr>
      <w:spacing w:after="40"/>
    </w:pPr>
    <w:rPr>
      <w:sz w:val="18"/>
    </w:rPr>
  </w:style>
  <w:style w:type="character" w:customStyle="1" w:styleId="afa">
    <w:name w:val="Текст сноски Знак"/>
    <w:link w:val="af9"/>
    <w:uiPriority w:val="99"/>
    <w:rPr>
      <w:sz w:val="18"/>
    </w:rPr>
  </w:style>
  <w:style w:type="character" w:styleId="afb">
    <w:name w:val="footnote reference"/>
    <w:basedOn w:val="a0"/>
    <w:uiPriority w:val="99"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</w:rPr>
  </w:style>
  <w:style w:type="character" w:customStyle="1" w:styleId="afd">
    <w:name w:val="Текст концевой сноски Знак"/>
    <w:link w:val="afc"/>
    <w:uiPriority w:val="99"/>
    <w:rPr>
      <w:sz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uiPriority w:val="1"/>
    <w:qFormat/>
    <w:pPr>
      <w:ind w:left="402" w:firstLine="566"/>
    </w:pPr>
    <w:rPr>
      <w:sz w:val="24"/>
      <w:szCs w:val="24"/>
    </w:rPr>
  </w:style>
  <w:style w:type="paragraph" w:styleId="aff2">
    <w:name w:val="List Paragraph"/>
    <w:basedOn w:val="a"/>
    <w:uiPriority w:val="1"/>
    <w:qFormat/>
    <w:pPr>
      <w:ind w:left="4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566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f5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03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91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microsoft.com/office/2007/relationships/stylesWithEffects" Target="stylesWithEffects.xml"/><Relationship Id="rId21" Type="http://schemas.openxmlformats.org/officeDocument/2006/relationships/hyperlink" Target="https://meetings.tversu.ru/rooms/znh-rhc-p5g-wo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0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10.jp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14" Type="http://schemas.openxmlformats.org/officeDocument/2006/relationships/image" Target="media/image30.png"/><Relationship Id="rId22" Type="http://schemas.openxmlformats.org/officeDocument/2006/relationships/hyperlink" Target="mailto:bioconf@tver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M</dc:creator>
  <cp:lastModifiedBy>Пользователь</cp:lastModifiedBy>
  <cp:revision>2</cp:revision>
  <dcterms:created xsi:type="dcterms:W3CDTF">2025-03-18T14:45:00Z</dcterms:created>
  <dcterms:modified xsi:type="dcterms:W3CDTF">2025-03-18T14:45:00Z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Office Word 2007</vt:lpwstr>
  </property>
</Properties>
</file>