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60FAB" w14:textId="1EC9B60A" w:rsidR="00B600E5" w:rsidRDefault="002D288C" w:rsidP="002D288C">
      <w:pPr>
        <w:jc w:val="right"/>
        <w:rPr>
          <w:rFonts w:ascii="Times New Roman" w:hAnsi="Times New Roman" w:cs="Times New Roman"/>
          <w:sz w:val="28"/>
          <w:szCs w:val="28"/>
        </w:rPr>
      </w:pPr>
      <w:r w:rsidRPr="002D288C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14:paraId="7914697B" w14:textId="77777777" w:rsidR="002D288C" w:rsidRPr="002D288C" w:rsidRDefault="002D288C" w:rsidP="002D288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419C49A" w14:textId="77777777" w:rsidR="002D288C" w:rsidRPr="002D288C" w:rsidRDefault="002D288C" w:rsidP="002D288C">
      <w:pPr>
        <w:spacing w:line="276" w:lineRule="auto"/>
        <w:ind w:left="-142" w:firstLine="709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2D288C">
        <w:rPr>
          <w:rFonts w:ascii="Times New Roman" w:hAnsi="Times New Roman" w:cs="Times New Roman"/>
          <w:b/>
          <w:bCs/>
          <w:spacing w:val="-10"/>
          <w:sz w:val="28"/>
          <w:szCs w:val="28"/>
        </w:rPr>
        <w:t>Программа по адаптации первокурсников «Первопроходец»</w:t>
      </w:r>
    </w:p>
    <w:p w14:paraId="1B985094" w14:textId="6BAA246B" w:rsidR="002D288C" w:rsidRPr="002D288C" w:rsidRDefault="002D288C" w:rsidP="003A2C11">
      <w:pPr>
        <w:spacing w:line="276" w:lineRule="auto"/>
        <w:ind w:left="-142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2D288C">
        <w:rPr>
          <w:rFonts w:ascii="Times New Roman" w:hAnsi="Times New Roman" w:cs="Times New Roman"/>
          <w:spacing w:val="-10"/>
          <w:sz w:val="28"/>
          <w:szCs w:val="28"/>
        </w:rPr>
        <w:t xml:space="preserve">     Программа направлена на комплексную адаптацию первокурсников к новой образовательной и социальной среде. Е</w:t>
      </w:r>
      <w:r w:rsidR="003A2C11">
        <w:rPr>
          <w:rFonts w:ascii="Times New Roman" w:hAnsi="Times New Roman" w:cs="Times New Roman"/>
          <w:spacing w:val="-10"/>
          <w:sz w:val="28"/>
          <w:szCs w:val="28"/>
        </w:rPr>
        <w:t>е</w:t>
      </w:r>
      <w:r w:rsidRPr="002D288C">
        <w:rPr>
          <w:rFonts w:ascii="Times New Roman" w:hAnsi="Times New Roman" w:cs="Times New Roman"/>
          <w:spacing w:val="-10"/>
          <w:sz w:val="28"/>
          <w:szCs w:val="28"/>
        </w:rPr>
        <w:t xml:space="preserve"> ключевая задача — раскрытие талантов студентов с первых дней обучения и их включение в активную жизнь университета. Участники знакомятся с возможностями Всероссийского студенческого проекта «Твой Ход», инструментами государственной молодежной политики, реализуемыми в вузе и регионе, а также получают доступ к инициативам Росмолод</w:t>
      </w:r>
      <w:r w:rsidR="003A2C11">
        <w:rPr>
          <w:rFonts w:ascii="Times New Roman" w:hAnsi="Times New Roman" w:cs="Times New Roman"/>
          <w:spacing w:val="-10"/>
          <w:sz w:val="28"/>
          <w:szCs w:val="28"/>
        </w:rPr>
        <w:t>е</w:t>
      </w:r>
      <w:r w:rsidRPr="002D288C">
        <w:rPr>
          <w:rFonts w:ascii="Times New Roman" w:hAnsi="Times New Roman" w:cs="Times New Roman"/>
          <w:spacing w:val="-10"/>
          <w:sz w:val="28"/>
          <w:szCs w:val="28"/>
        </w:rPr>
        <w:t>жи. Программа формирует пространство для самореализации, первых достижений и осознанного старта студенческого пути.</w:t>
      </w:r>
    </w:p>
    <w:p w14:paraId="3D580CF7" w14:textId="42BACF11" w:rsidR="002D288C" w:rsidRPr="002D288C" w:rsidRDefault="002D288C" w:rsidP="003A2C11">
      <w:pPr>
        <w:spacing w:line="276" w:lineRule="auto"/>
        <w:ind w:left="-142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2D288C">
        <w:rPr>
          <w:rFonts w:ascii="Times New Roman" w:hAnsi="Times New Roman" w:cs="Times New Roman"/>
          <w:spacing w:val="-10"/>
          <w:sz w:val="28"/>
          <w:szCs w:val="28"/>
        </w:rPr>
        <w:t xml:space="preserve">    Организаторами выступает Всероссийский̆ студенческий проект «Твой Ход» при поддержке Федерального агентства по делам молодежи (Росмолод</w:t>
      </w:r>
      <w:r w:rsidR="003A2C11">
        <w:rPr>
          <w:rFonts w:ascii="Times New Roman" w:hAnsi="Times New Roman" w:cs="Times New Roman"/>
          <w:spacing w:val="-10"/>
          <w:sz w:val="28"/>
          <w:szCs w:val="28"/>
        </w:rPr>
        <w:t>е</w:t>
      </w:r>
      <w:r w:rsidRPr="002D288C">
        <w:rPr>
          <w:rFonts w:ascii="Times New Roman" w:hAnsi="Times New Roman" w:cs="Times New Roman"/>
          <w:spacing w:val="-10"/>
          <w:sz w:val="28"/>
          <w:szCs w:val="28"/>
        </w:rPr>
        <w:t xml:space="preserve">жь) </w:t>
      </w:r>
      <w:r w:rsidR="003A2C11">
        <w:rPr>
          <w:rFonts w:ascii="Times New Roman" w:hAnsi="Times New Roman" w:cs="Times New Roman"/>
          <w:spacing w:val="-10"/>
          <w:sz w:val="28"/>
          <w:szCs w:val="28"/>
        </w:rPr>
        <w:br/>
      </w:r>
      <w:r w:rsidRPr="002D288C">
        <w:rPr>
          <w:rFonts w:ascii="Times New Roman" w:hAnsi="Times New Roman" w:cs="Times New Roman"/>
          <w:spacing w:val="-10"/>
          <w:sz w:val="28"/>
          <w:szCs w:val="28"/>
        </w:rPr>
        <w:t>и Министерства науки и высшего образования Российской Федерации.</w:t>
      </w:r>
    </w:p>
    <w:p w14:paraId="75F63957" w14:textId="77777777" w:rsidR="002D288C" w:rsidRPr="002D288C" w:rsidRDefault="002D288C" w:rsidP="003A2C11">
      <w:pPr>
        <w:spacing w:line="276" w:lineRule="auto"/>
        <w:ind w:left="-142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2D288C">
        <w:rPr>
          <w:rFonts w:ascii="Times New Roman" w:hAnsi="Times New Roman" w:cs="Times New Roman"/>
          <w:spacing w:val="-10"/>
          <w:sz w:val="28"/>
          <w:szCs w:val="28"/>
        </w:rPr>
        <w:t xml:space="preserve">     Участники Программы – преимущественно обучающиеся 1 курса, но также к участию приглашаются и обучающиеся старших курсов, заинтересованные                               в развитии студенческих инициатив.</w:t>
      </w:r>
    </w:p>
    <w:p w14:paraId="0202C81A" w14:textId="77777777" w:rsidR="002D288C" w:rsidRPr="002D288C" w:rsidRDefault="002D288C" w:rsidP="003A2C11">
      <w:pPr>
        <w:spacing w:line="276" w:lineRule="auto"/>
        <w:ind w:left="-142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2D288C">
        <w:rPr>
          <w:rFonts w:ascii="Times New Roman" w:hAnsi="Times New Roman" w:cs="Times New Roman"/>
          <w:spacing w:val="-10"/>
          <w:sz w:val="28"/>
          <w:szCs w:val="28"/>
        </w:rPr>
        <w:t>Программа реализуется в соответствии со следующим календарным планом:</w:t>
      </w:r>
    </w:p>
    <w:p w14:paraId="3FC34CE9" w14:textId="77777777" w:rsidR="002D288C" w:rsidRPr="002D288C" w:rsidRDefault="002D288C" w:rsidP="003A2C11">
      <w:pPr>
        <w:pStyle w:val="a7"/>
        <w:numPr>
          <w:ilvl w:val="0"/>
          <w:numId w:val="1"/>
        </w:numPr>
        <w:tabs>
          <w:tab w:val="left" w:pos="4820"/>
        </w:tabs>
        <w:spacing w:after="51" w:line="276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proofErr w:type="gramStart"/>
      <w:r w:rsidRPr="002D288C">
        <w:rPr>
          <w:rFonts w:ascii="Times New Roman" w:hAnsi="Times New Roman" w:cs="Times New Roman"/>
          <w:spacing w:val="-10"/>
          <w:sz w:val="28"/>
          <w:szCs w:val="28"/>
        </w:rPr>
        <w:t>11-29</w:t>
      </w:r>
      <w:proofErr w:type="gramEnd"/>
      <w:r w:rsidRPr="002D288C">
        <w:rPr>
          <w:rFonts w:ascii="Times New Roman" w:hAnsi="Times New Roman" w:cs="Times New Roman"/>
          <w:spacing w:val="-10"/>
          <w:sz w:val="28"/>
          <w:szCs w:val="28"/>
        </w:rPr>
        <w:t xml:space="preserve"> августа: подача заявок от вузов на платформе </w:t>
      </w:r>
      <w:proofErr w:type="spellStart"/>
      <w:proofErr w:type="gramStart"/>
      <w:r w:rsidRPr="002D288C">
        <w:rPr>
          <w:rFonts w:ascii="Times New Roman" w:hAnsi="Times New Roman" w:cs="Times New Roman"/>
          <w:spacing w:val="-10"/>
          <w:sz w:val="28"/>
          <w:szCs w:val="28"/>
        </w:rPr>
        <w:t>tvoyhod.online</w:t>
      </w:r>
      <w:proofErr w:type="spellEnd"/>
      <w:proofErr w:type="gramEnd"/>
      <w:r w:rsidRPr="002D288C">
        <w:rPr>
          <w:rFonts w:ascii="Times New Roman" w:hAnsi="Times New Roman" w:cs="Times New Roman"/>
          <w:spacing w:val="-10"/>
          <w:sz w:val="28"/>
          <w:szCs w:val="28"/>
        </w:rPr>
        <w:t>;</w:t>
      </w:r>
    </w:p>
    <w:p w14:paraId="426A5AB7" w14:textId="35EF72C5" w:rsidR="002D288C" w:rsidRPr="002D288C" w:rsidRDefault="002D288C" w:rsidP="003A2C11">
      <w:pPr>
        <w:pStyle w:val="a7"/>
        <w:numPr>
          <w:ilvl w:val="0"/>
          <w:numId w:val="1"/>
        </w:numPr>
        <w:tabs>
          <w:tab w:val="left" w:pos="4820"/>
        </w:tabs>
        <w:spacing w:after="51" w:line="276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2D288C">
        <w:rPr>
          <w:rFonts w:ascii="Times New Roman" w:hAnsi="Times New Roman" w:cs="Times New Roman"/>
          <w:spacing w:val="-10"/>
          <w:sz w:val="28"/>
          <w:szCs w:val="28"/>
        </w:rPr>
        <w:t>20 августа — 25 сентября: марафон амбассадоров (амбассадоры проводят встречи, презентации, участвуют в адаптационных активностях);</w:t>
      </w:r>
    </w:p>
    <w:p w14:paraId="052707AF" w14:textId="77777777" w:rsidR="002D288C" w:rsidRPr="002D288C" w:rsidRDefault="002D288C" w:rsidP="003A2C11">
      <w:pPr>
        <w:pStyle w:val="a7"/>
        <w:numPr>
          <w:ilvl w:val="0"/>
          <w:numId w:val="1"/>
        </w:numPr>
        <w:tabs>
          <w:tab w:val="left" w:pos="4820"/>
        </w:tabs>
        <w:spacing w:after="51" w:line="276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2D288C">
        <w:rPr>
          <w:rFonts w:ascii="Times New Roman" w:hAnsi="Times New Roman" w:cs="Times New Roman"/>
          <w:spacing w:val="-10"/>
          <w:sz w:val="28"/>
          <w:szCs w:val="28"/>
        </w:rPr>
        <w:t>1 сентября: мероприятия в рамках Дня знаний;</w:t>
      </w:r>
    </w:p>
    <w:p w14:paraId="455E78F3" w14:textId="77777777" w:rsidR="002D288C" w:rsidRPr="002D288C" w:rsidRDefault="002D288C" w:rsidP="003A2C11">
      <w:pPr>
        <w:pStyle w:val="a7"/>
        <w:numPr>
          <w:ilvl w:val="0"/>
          <w:numId w:val="1"/>
        </w:numPr>
        <w:tabs>
          <w:tab w:val="left" w:pos="4820"/>
        </w:tabs>
        <w:spacing w:after="51" w:line="276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proofErr w:type="gramStart"/>
      <w:r w:rsidRPr="002D288C">
        <w:rPr>
          <w:rFonts w:ascii="Times New Roman" w:hAnsi="Times New Roman" w:cs="Times New Roman"/>
          <w:spacing w:val="-10"/>
          <w:sz w:val="28"/>
          <w:szCs w:val="28"/>
        </w:rPr>
        <w:t>1-30</w:t>
      </w:r>
      <w:proofErr w:type="gramEnd"/>
      <w:r w:rsidRPr="002D288C">
        <w:rPr>
          <w:rFonts w:ascii="Times New Roman" w:hAnsi="Times New Roman" w:cs="Times New Roman"/>
          <w:spacing w:val="-10"/>
          <w:sz w:val="28"/>
          <w:szCs w:val="28"/>
        </w:rPr>
        <w:t xml:space="preserve"> сентября: реализация Программы (очные и онлайн-мероприятия);</w:t>
      </w:r>
    </w:p>
    <w:p w14:paraId="5452DAD7" w14:textId="77777777" w:rsidR="002D288C" w:rsidRPr="002D288C" w:rsidRDefault="002D288C" w:rsidP="003A2C11">
      <w:pPr>
        <w:pStyle w:val="a7"/>
        <w:numPr>
          <w:ilvl w:val="0"/>
          <w:numId w:val="1"/>
        </w:numPr>
        <w:tabs>
          <w:tab w:val="left" w:pos="4820"/>
        </w:tabs>
        <w:spacing w:after="51" w:line="276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proofErr w:type="gramStart"/>
      <w:r w:rsidRPr="002D288C">
        <w:rPr>
          <w:rFonts w:ascii="Times New Roman" w:hAnsi="Times New Roman" w:cs="Times New Roman"/>
          <w:spacing w:val="-10"/>
          <w:sz w:val="28"/>
          <w:szCs w:val="28"/>
        </w:rPr>
        <w:t>8-30</w:t>
      </w:r>
      <w:proofErr w:type="gramEnd"/>
      <w:r w:rsidRPr="002D288C">
        <w:rPr>
          <w:rFonts w:ascii="Times New Roman" w:hAnsi="Times New Roman" w:cs="Times New Roman"/>
          <w:spacing w:val="-10"/>
          <w:sz w:val="28"/>
          <w:szCs w:val="28"/>
        </w:rPr>
        <w:t xml:space="preserve"> сентября: региональный тур проекта «Твой Ход» – 2025;</w:t>
      </w:r>
    </w:p>
    <w:p w14:paraId="09A25EC6" w14:textId="77777777" w:rsidR="002D288C" w:rsidRPr="002D288C" w:rsidRDefault="002D288C" w:rsidP="003A2C11">
      <w:pPr>
        <w:pStyle w:val="a7"/>
        <w:numPr>
          <w:ilvl w:val="0"/>
          <w:numId w:val="1"/>
        </w:numPr>
        <w:tabs>
          <w:tab w:val="left" w:pos="4820"/>
        </w:tabs>
        <w:spacing w:after="51" w:line="276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2D288C">
        <w:rPr>
          <w:rFonts w:ascii="Times New Roman" w:hAnsi="Times New Roman" w:cs="Times New Roman"/>
          <w:spacing w:val="-10"/>
          <w:sz w:val="28"/>
          <w:szCs w:val="28"/>
        </w:rPr>
        <w:t>26 сентября: Всероссийский онлайн-квиз с подведением итогов всей программы и награждением лучших амбассадоров;</w:t>
      </w:r>
    </w:p>
    <w:p w14:paraId="351A7E4A" w14:textId="77777777" w:rsidR="002D288C" w:rsidRPr="002D288C" w:rsidRDefault="002D288C" w:rsidP="003A2C11">
      <w:pPr>
        <w:pStyle w:val="a7"/>
        <w:numPr>
          <w:ilvl w:val="0"/>
          <w:numId w:val="1"/>
        </w:numPr>
        <w:tabs>
          <w:tab w:val="left" w:pos="4820"/>
        </w:tabs>
        <w:spacing w:after="51" w:line="276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proofErr w:type="gramStart"/>
      <w:r w:rsidRPr="002D288C">
        <w:rPr>
          <w:rFonts w:ascii="Times New Roman" w:hAnsi="Times New Roman" w:cs="Times New Roman"/>
          <w:spacing w:val="-10"/>
          <w:sz w:val="28"/>
          <w:szCs w:val="28"/>
        </w:rPr>
        <w:t>1-10</w:t>
      </w:r>
      <w:proofErr w:type="gramEnd"/>
      <w:r w:rsidRPr="002D288C">
        <w:rPr>
          <w:rFonts w:ascii="Times New Roman" w:hAnsi="Times New Roman" w:cs="Times New Roman"/>
          <w:spacing w:val="-10"/>
          <w:sz w:val="28"/>
          <w:szCs w:val="28"/>
        </w:rPr>
        <w:t xml:space="preserve"> октября: Подведение итогов программы адаптации «Первопроходец».</w:t>
      </w:r>
    </w:p>
    <w:p w14:paraId="196FE10F" w14:textId="77777777" w:rsidR="002D288C" w:rsidRDefault="002D288C" w:rsidP="003A2C1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965D39" w14:textId="77777777" w:rsidR="00D23C0A" w:rsidRDefault="00D23C0A">
      <w:pPr>
        <w:rPr>
          <w:rFonts w:ascii="Times New Roman" w:hAnsi="Times New Roman" w:cs="Times New Roman"/>
          <w:sz w:val="28"/>
          <w:szCs w:val="28"/>
        </w:rPr>
      </w:pPr>
    </w:p>
    <w:p w14:paraId="2679007E" w14:textId="77777777" w:rsidR="00D23C0A" w:rsidRDefault="00D23C0A">
      <w:pPr>
        <w:rPr>
          <w:rFonts w:ascii="Times New Roman" w:hAnsi="Times New Roman" w:cs="Times New Roman"/>
          <w:sz w:val="28"/>
          <w:szCs w:val="28"/>
        </w:rPr>
      </w:pPr>
    </w:p>
    <w:p w14:paraId="34BEFB19" w14:textId="77777777" w:rsidR="00D23C0A" w:rsidRDefault="00D23C0A">
      <w:pPr>
        <w:rPr>
          <w:rFonts w:ascii="Times New Roman" w:hAnsi="Times New Roman" w:cs="Times New Roman"/>
          <w:sz w:val="28"/>
          <w:szCs w:val="28"/>
        </w:rPr>
      </w:pPr>
    </w:p>
    <w:p w14:paraId="1497EF84" w14:textId="77777777" w:rsidR="00D23C0A" w:rsidRDefault="00D23C0A">
      <w:pPr>
        <w:rPr>
          <w:rFonts w:ascii="Times New Roman" w:hAnsi="Times New Roman" w:cs="Times New Roman"/>
          <w:sz w:val="28"/>
          <w:szCs w:val="28"/>
        </w:rPr>
      </w:pPr>
    </w:p>
    <w:p w14:paraId="741E2333" w14:textId="77777777" w:rsidR="00D23C0A" w:rsidRDefault="00D23C0A">
      <w:pPr>
        <w:rPr>
          <w:rFonts w:ascii="Times New Roman" w:hAnsi="Times New Roman" w:cs="Times New Roman"/>
          <w:sz w:val="28"/>
          <w:szCs w:val="28"/>
        </w:rPr>
      </w:pPr>
    </w:p>
    <w:p w14:paraId="68996E3F" w14:textId="543082E2" w:rsidR="00D23C0A" w:rsidRDefault="00D23C0A" w:rsidP="00D23C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55FAD6A2" w14:textId="77777777" w:rsidR="00C97D40" w:rsidRDefault="00C97D40" w:rsidP="00D23C0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E6A2D70" w14:textId="77777777" w:rsidR="00C97D40" w:rsidRPr="00C97D40" w:rsidRDefault="00C97D40" w:rsidP="00C97D40">
      <w:pPr>
        <w:spacing w:line="276" w:lineRule="auto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C97D40">
        <w:rPr>
          <w:rFonts w:ascii="Times New Roman" w:hAnsi="Times New Roman" w:cs="Times New Roman"/>
          <w:b/>
          <w:bCs/>
          <w:spacing w:val="-10"/>
          <w:sz w:val="28"/>
          <w:szCs w:val="28"/>
        </w:rPr>
        <w:t>Механика включения в мероприятие «День знаний», 1 сентября 2025 года</w:t>
      </w:r>
    </w:p>
    <w:p w14:paraId="0A5DFED4" w14:textId="77777777" w:rsidR="00C97D40" w:rsidRPr="00C97D40" w:rsidRDefault="00C97D40" w:rsidP="00C97D40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C97D40">
        <w:rPr>
          <w:rFonts w:ascii="Times New Roman" w:hAnsi="Times New Roman" w:cs="Times New Roman"/>
          <w:b/>
          <w:bCs/>
          <w:spacing w:val="-10"/>
          <w:sz w:val="28"/>
          <w:szCs w:val="28"/>
        </w:rPr>
        <w:t>Основные форматы интеграции в официальные мероприятия:</w:t>
      </w:r>
    </w:p>
    <w:p w14:paraId="5305CD07" w14:textId="6448C653" w:rsidR="00C97D40" w:rsidRPr="00C97D40" w:rsidRDefault="00C97D40" w:rsidP="00C97D40">
      <w:pPr>
        <w:pStyle w:val="a7"/>
        <w:numPr>
          <w:ilvl w:val="0"/>
          <w:numId w:val="2"/>
        </w:numPr>
        <w:spacing w:after="51" w:line="276" w:lineRule="auto"/>
        <w:ind w:left="567" w:hanging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C97D40">
        <w:rPr>
          <w:rFonts w:ascii="Times New Roman" w:hAnsi="Times New Roman" w:cs="Times New Roman"/>
          <w:spacing w:val="-10"/>
          <w:sz w:val="28"/>
          <w:szCs w:val="28"/>
        </w:rPr>
        <w:t xml:space="preserve">Демонстрация торжественного видеообращения от Федерального агентства </w:t>
      </w:r>
      <w:r>
        <w:rPr>
          <w:rFonts w:ascii="Times New Roman" w:hAnsi="Times New Roman" w:cs="Times New Roman"/>
          <w:spacing w:val="-10"/>
          <w:sz w:val="28"/>
          <w:szCs w:val="28"/>
        </w:rPr>
        <w:br/>
      </w:r>
      <w:r w:rsidRPr="00C97D40">
        <w:rPr>
          <w:rFonts w:ascii="Times New Roman" w:hAnsi="Times New Roman" w:cs="Times New Roman"/>
          <w:spacing w:val="-10"/>
          <w:sz w:val="28"/>
          <w:szCs w:val="28"/>
        </w:rPr>
        <w:t>по делам с молодежью (Росмолод</w:t>
      </w:r>
      <w:r w:rsidR="003A2C11">
        <w:rPr>
          <w:rFonts w:ascii="Times New Roman" w:hAnsi="Times New Roman" w:cs="Times New Roman"/>
          <w:spacing w:val="-10"/>
          <w:sz w:val="28"/>
          <w:szCs w:val="28"/>
        </w:rPr>
        <w:t>е</w:t>
      </w:r>
      <w:r w:rsidRPr="00C97D40">
        <w:rPr>
          <w:rFonts w:ascii="Times New Roman" w:hAnsi="Times New Roman" w:cs="Times New Roman"/>
          <w:spacing w:val="-10"/>
          <w:sz w:val="28"/>
          <w:szCs w:val="28"/>
        </w:rPr>
        <w:t xml:space="preserve">жь) (до 5 минут) в рамках линейки </w:t>
      </w:r>
      <w:r w:rsidR="0095132B">
        <w:rPr>
          <w:rFonts w:ascii="Times New Roman" w:hAnsi="Times New Roman" w:cs="Times New Roman"/>
          <w:spacing w:val="-10"/>
          <w:sz w:val="28"/>
          <w:szCs w:val="28"/>
        </w:rPr>
        <w:br/>
      </w:r>
      <w:r w:rsidRPr="00C97D40">
        <w:rPr>
          <w:rFonts w:ascii="Times New Roman" w:hAnsi="Times New Roman" w:cs="Times New Roman"/>
          <w:spacing w:val="-10"/>
          <w:sz w:val="28"/>
          <w:szCs w:val="28"/>
        </w:rPr>
        <w:t>или встречи по факультетам и другие активности в рамках Дня знаний.</w:t>
      </w:r>
    </w:p>
    <w:p w14:paraId="2097605C" w14:textId="77777777" w:rsidR="00C97D40" w:rsidRPr="00C97D40" w:rsidRDefault="00C97D40" w:rsidP="00C97D40">
      <w:pPr>
        <w:pStyle w:val="a7"/>
        <w:numPr>
          <w:ilvl w:val="0"/>
          <w:numId w:val="2"/>
        </w:numPr>
        <w:spacing w:after="51" w:line="276" w:lineRule="auto"/>
        <w:ind w:left="567" w:hanging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C97D40">
        <w:rPr>
          <w:rFonts w:ascii="Times New Roman" w:hAnsi="Times New Roman" w:cs="Times New Roman"/>
          <w:spacing w:val="-10"/>
          <w:sz w:val="28"/>
          <w:szCs w:val="28"/>
        </w:rPr>
        <w:t xml:space="preserve">Поздравительное выступление представителя проекта «Твой Ход» </w:t>
      </w:r>
      <w:r w:rsidRPr="00C97D40">
        <w:rPr>
          <w:rFonts w:ascii="Times New Roman" w:hAnsi="Times New Roman" w:cs="Times New Roman"/>
          <w:spacing w:val="-10"/>
          <w:sz w:val="28"/>
          <w:szCs w:val="28"/>
        </w:rPr>
        <w:br/>
        <w:t>(до 5 минут) на линейке.</w:t>
      </w:r>
    </w:p>
    <w:p w14:paraId="6A586297" w14:textId="77777777" w:rsidR="00C97D40" w:rsidRPr="00C97D40" w:rsidRDefault="00C97D40" w:rsidP="00C97D40">
      <w:pPr>
        <w:pStyle w:val="a7"/>
        <w:numPr>
          <w:ilvl w:val="0"/>
          <w:numId w:val="2"/>
        </w:numPr>
        <w:spacing w:after="51" w:line="276" w:lineRule="auto"/>
        <w:ind w:left="567" w:hanging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C97D40">
        <w:rPr>
          <w:rFonts w:ascii="Times New Roman" w:hAnsi="Times New Roman" w:cs="Times New Roman"/>
          <w:spacing w:val="-10"/>
          <w:sz w:val="28"/>
          <w:szCs w:val="28"/>
        </w:rPr>
        <w:t>При наличии технической возможности — отображение презентационных слайдов (1–2 слайда) на мультимедийном экране.</w:t>
      </w:r>
    </w:p>
    <w:p w14:paraId="5BCB2B65" w14:textId="77777777" w:rsidR="00C97D40" w:rsidRPr="00C97D40" w:rsidRDefault="00C97D40" w:rsidP="00C97D40">
      <w:pPr>
        <w:pStyle w:val="a7"/>
        <w:numPr>
          <w:ilvl w:val="0"/>
          <w:numId w:val="2"/>
        </w:numPr>
        <w:spacing w:after="51" w:line="276" w:lineRule="auto"/>
        <w:ind w:left="567" w:hanging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C97D40">
        <w:rPr>
          <w:rFonts w:ascii="Times New Roman" w:hAnsi="Times New Roman" w:cs="Times New Roman"/>
          <w:spacing w:val="-10"/>
          <w:sz w:val="28"/>
          <w:szCs w:val="28"/>
        </w:rPr>
        <w:t>Участие представителей проекта в локальных встречах</w:t>
      </w:r>
      <w:r w:rsidRPr="00C97D40">
        <w:rPr>
          <w:rFonts w:ascii="Times New Roman" w:hAnsi="Times New Roman" w:cs="Times New Roman"/>
          <w:spacing w:val="-10"/>
          <w:sz w:val="28"/>
          <w:szCs w:val="28"/>
        </w:rPr>
        <w:br/>
        <w:t>с первокурсниками по факультетам или потокам обучения (до или после официальной части мероприятия), с кратким обращением.</w:t>
      </w:r>
    </w:p>
    <w:p w14:paraId="1C4CBB27" w14:textId="595EFAED" w:rsidR="00C97D40" w:rsidRPr="00C97D40" w:rsidRDefault="00C97D40" w:rsidP="00C97D40">
      <w:pPr>
        <w:pStyle w:val="a7"/>
        <w:numPr>
          <w:ilvl w:val="0"/>
          <w:numId w:val="2"/>
        </w:numPr>
        <w:spacing w:after="51" w:line="276" w:lineRule="auto"/>
        <w:ind w:left="567" w:hanging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C97D40">
        <w:rPr>
          <w:rFonts w:ascii="Times New Roman" w:hAnsi="Times New Roman" w:cs="Times New Roman"/>
          <w:spacing w:val="-10"/>
          <w:sz w:val="28"/>
          <w:szCs w:val="28"/>
        </w:rPr>
        <w:t xml:space="preserve">При наличии письма от выпускника 2025 года, принявшего участие </w:t>
      </w:r>
      <w:r>
        <w:rPr>
          <w:rFonts w:ascii="Times New Roman" w:hAnsi="Times New Roman" w:cs="Times New Roman"/>
          <w:spacing w:val="-10"/>
          <w:sz w:val="28"/>
          <w:szCs w:val="28"/>
        </w:rPr>
        <w:br/>
      </w:r>
      <w:r w:rsidRPr="00C97D40">
        <w:rPr>
          <w:rFonts w:ascii="Times New Roman" w:hAnsi="Times New Roman" w:cs="Times New Roman"/>
          <w:spacing w:val="-10"/>
          <w:sz w:val="28"/>
          <w:szCs w:val="28"/>
        </w:rPr>
        <w:t>во Всероссийском студенческом выпускном 2025 года в городе Москве, прочитать письмо на торжественной линейке в рамках Дня знаний.</w:t>
      </w:r>
    </w:p>
    <w:p w14:paraId="46B48B81" w14:textId="77777777" w:rsidR="00C97D40" w:rsidRPr="00C97D40" w:rsidRDefault="00C97D40" w:rsidP="00C97D40">
      <w:pPr>
        <w:spacing w:line="276" w:lineRule="auto"/>
        <w:ind w:left="567" w:firstLine="284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14:paraId="1758A085" w14:textId="77777777" w:rsidR="00C97D40" w:rsidRPr="00C97D40" w:rsidRDefault="00C97D40" w:rsidP="00C97D4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C97D40">
        <w:rPr>
          <w:rFonts w:ascii="Times New Roman" w:hAnsi="Times New Roman" w:cs="Times New Roman"/>
          <w:b/>
          <w:bCs/>
          <w:spacing w:val="-10"/>
          <w:sz w:val="28"/>
          <w:szCs w:val="28"/>
        </w:rPr>
        <w:t>I. Подготовительный этап (22–29 августа 2025 года)</w:t>
      </w:r>
    </w:p>
    <w:p w14:paraId="3E12BAD3" w14:textId="2BCD2B38" w:rsidR="00C97D40" w:rsidRPr="00C97D40" w:rsidRDefault="00C97D40" w:rsidP="00C97D40">
      <w:pPr>
        <w:pStyle w:val="a7"/>
        <w:numPr>
          <w:ilvl w:val="0"/>
          <w:numId w:val="3"/>
        </w:numPr>
        <w:spacing w:after="0" w:line="276" w:lineRule="auto"/>
        <w:ind w:firstLine="142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C97D40">
        <w:rPr>
          <w:rFonts w:ascii="Times New Roman" w:hAnsi="Times New Roman" w:cs="Times New Roman"/>
          <w:spacing w:val="-10"/>
          <w:sz w:val="28"/>
          <w:szCs w:val="28"/>
        </w:rPr>
        <w:t xml:space="preserve">связаться с региональным координатором Проекта (при его отсутствии </w:t>
      </w:r>
      <w:r>
        <w:rPr>
          <w:rFonts w:ascii="Times New Roman" w:hAnsi="Times New Roman" w:cs="Times New Roman"/>
          <w:spacing w:val="-10"/>
          <w:sz w:val="28"/>
          <w:szCs w:val="28"/>
        </w:rPr>
        <w:br/>
      </w:r>
      <w:r w:rsidRPr="00C97D40">
        <w:rPr>
          <w:rFonts w:ascii="Times New Roman" w:hAnsi="Times New Roman" w:cs="Times New Roman"/>
          <w:spacing w:val="-10"/>
          <w:sz w:val="28"/>
          <w:szCs w:val="28"/>
        </w:rPr>
        <w:t>с сотрудником Дирекции Проекта);</w:t>
      </w:r>
    </w:p>
    <w:p w14:paraId="6F960671" w14:textId="77777777" w:rsidR="00C97D40" w:rsidRPr="00C97D40" w:rsidRDefault="00C97D40" w:rsidP="00C97D40">
      <w:pPr>
        <w:pStyle w:val="a7"/>
        <w:numPr>
          <w:ilvl w:val="0"/>
          <w:numId w:val="3"/>
        </w:numPr>
        <w:spacing w:after="0" w:line="276" w:lineRule="auto"/>
        <w:ind w:firstLine="142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C97D40">
        <w:rPr>
          <w:rFonts w:ascii="Times New Roman" w:hAnsi="Times New Roman" w:cs="Times New Roman"/>
          <w:spacing w:val="-10"/>
          <w:sz w:val="28"/>
          <w:szCs w:val="28"/>
        </w:rPr>
        <w:t>согласовать участие представителя Проекта в мероприятии, включая присутствие на репетиции торжественной линейки (в сроки, установленные вузом).</w:t>
      </w:r>
    </w:p>
    <w:p w14:paraId="69821C6D" w14:textId="77777777" w:rsidR="00C97D40" w:rsidRPr="00C97D40" w:rsidRDefault="00C97D40" w:rsidP="00C97D40">
      <w:pPr>
        <w:pStyle w:val="a7"/>
        <w:numPr>
          <w:ilvl w:val="0"/>
          <w:numId w:val="3"/>
        </w:numPr>
        <w:spacing w:after="0" w:line="276" w:lineRule="auto"/>
        <w:ind w:firstLine="142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C97D40">
        <w:rPr>
          <w:rFonts w:ascii="Times New Roman" w:hAnsi="Times New Roman" w:cs="Times New Roman"/>
          <w:spacing w:val="-10"/>
          <w:sz w:val="28"/>
          <w:szCs w:val="28"/>
        </w:rPr>
        <w:t>контактные данные региональных представителей доступны в разделе «Сообщество» на официальной платформе проекта «Твой Ход».</w:t>
      </w:r>
    </w:p>
    <w:p w14:paraId="3F8979B5" w14:textId="77777777" w:rsidR="00C97D40" w:rsidRPr="00C97D40" w:rsidRDefault="00C97D40" w:rsidP="00C97D40">
      <w:pPr>
        <w:spacing w:after="0" w:line="276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14:paraId="180EF51D" w14:textId="56ED5596" w:rsidR="00C97D40" w:rsidRPr="00C97D40" w:rsidRDefault="00C97D40" w:rsidP="00C97D4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C97D40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Функции представителя проекта «Твой Ход»: </w:t>
      </w:r>
      <w:r w:rsidRPr="00C97D40">
        <w:rPr>
          <w:rFonts w:ascii="Times New Roman" w:hAnsi="Times New Roman" w:cs="Times New Roman"/>
          <w:spacing w:val="-10"/>
          <w:sz w:val="28"/>
          <w:szCs w:val="28"/>
        </w:rPr>
        <w:t>представление федерального проекта «Твой Ход» на примере регионального участия, рассказ о личном опыте студентов-участников из региона, призыв к участию в конкурсных треках:</w:t>
      </w:r>
      <w:r w:rsidRPr="00C97D40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C97D40">
        <w:rPr>
          <w:rFonts w:ascii="Times New Roman" w:hAnsi="Times New Roman" w:cs="Times New Roman"/>
          <w:spacing w:val="-10"/>
          <w:sz w:val="28"/>
          <w:szCs w:val="28"/>
        </w:rPr>
        <w:t xml:space="preserve">«Открываю» (для всех первокурсников) и «Твой Ход, староста!» (для старост учебных групп), ответы на вопросы студентов в рамках факультетских встреч </w:t>
      </w:r>
      <w:r w:rsidR="0095132B">
        <w:rPr>
          <w:rFonts w:ascii="Times New Roman" w:hAnsi="Times New Roman" w:cs="Times New Roman"/>
          <w:spacing w:val="-10"/>
          <w:sz w:val="28"/>
          <w:szCs w:val="28"/>
        </w:rPr>
        <w:br/>
      </w:r>
      <w:r w:rsidRPr="00C97D40">
        <w:rPr>
          <w:rFonts w:ascii="Times New Roman" w:hAnsi="Times New Roman" w:cs="Times New Roman"/>
          <w:spacing w:val="-10"/>
          <w:sz w:val="28"/>
          <w:szCs w:val="28"/>
        </w:rPr>
        <w:t>или встреч по учебным потокам.</w:t>
      </w:r>
    </w:p>
    <w:p w14:paraId="10DE23A4" w14:textId="77777777" w:rsidR="00C97D40" w:rsidRPr="00C97D40" w:rsidRDefault="00C97D40" w:rsidP="00C97D4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14:paraId="350A16B5" w14:textId="77777777" w:rsidR="00C97D40" w:rsidRPr="00C97D40" w:rsidRDefault="00C97D40" w:rsidP="00C97D4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C97D40">
        <w:rPr>
          <w:rFonts w:ascii="Times New Roman" w:hAnsi="Times New Roman" w:cs="Times New Roman"/>
          <w:b/>
          <w:bCs/>
          <w:spacing w:val="-10"/>
          <w:sz w:val="28"/>
          <w:szCs w:val="28"/>
        </w:rPr>
        <w:t>Дополнительные рекомендованные действия:</w:t>
      </w:r>
    </w:p>
    <w:p w14:paraId="5F15E635" w14:textId="78FFC401" w:rsidR="00C97D40" w:rsidRPr="00C97D40" w:rsidRDefault="00C97D40" w:rsidP="00C97D40">
      <w:pPr>
        <w:pStyle w:val="a7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C97D40">
        <w:rPr>
          <w:rFonts w:ascii="Times New Roman" w:hAnsi="Times New Roman" w:cs="Times New Roman"/>
          <w:spacing w:val="-10"/>
          <w:sz w:val="28"/>
          <w:szCs w:val="28"/>
        </w:rPr>
        <w:t xml:space="preserve">Размещение презентационного стенда проекта «Твой Ход» в холле </w:t>
      </w:r>
      <w:r>
        <w:rPr>
          <w:rFonts w:ascii="Times New Roman" w:hAnsi="Times New Roman" w:cs="Times New Roman"/>
          <w:spacing w:val="-10"/>
          <w:sz w:val="28"/>
          <w:szCs w:val="28"/>
        </w:rPr>
        <w:br/>
      </w:r>
      <w:r w:rsidRPr="00C97D40">
        <w:rPr>
          <w:rFonts w:ascii="Times New Roman" w:hAnsi="Times New Roman" w:cs="Times New Roman"/>
          <w:spacing w:val="-10"/>
          <w:sz w:val="28"/>
          <w:szCs w:val="28"/>
        </w:rPr>
        <w:t>с регистрационными материалами (включая QR-код на трек «Открываю»).</w:t>
      </w:r>
    </w:p>
    <w:p w14:paraId="662D71E4" w14:textId="77777777" w:rsidR="00C97D40" w:rsidRPr="00C97D40" w:rsidRDefault="00C97D40" w:rsidP="00C97D40">
      <w:pPr>
        <w:pStyle w:val="a7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C97D40">
        <w:rPr>
          <w:rFonts w:ascii="Times New Roman" w:hAnsi="Times New Roman" w:cs="Times New Roman"/>
          <w:spacing w:val="-10"/>
          <w:sz w:val="28"/>
          <w:szCs w:val="28"/>
        </w:rPr>
        <w:lastRenderedPageBreak/>
        <w:t>Организация информационного сопровождения со стороны представителей вузовских и региональных команд проекта.</w:t>
      </w:r>
    </w:p>
    <w:p w14:paraId="78773495" w14:textId="71AAEEA9" w:rsidR="00C97D40" w:rsidRPr="00C97D40" w:rsidRDefault="00C97D40" w:rsidP="00C97D40">
      <w:pPr>
        <w:pStyle w:val="a7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C97D40">
        <w:rPr>
          <w:rFonts w:ascii="Times New Roman" w:hAnsi="Times New Roman" w:cs="Times New Roman"/>
          <w:spacing w:val="-10"/>
          <w:sz w:val="28"/>
          <w:szCs w:val="28"/>
        </w:rPr>
        <w:t>Изготовление и распространение открытки с актуальными возможностями проекта (например, вкладывание в зач</w:t>
      </w:r>
      <w:r>
        <w:rPr>
          <w:rFonts w:ascii="Times New Roman" w:hAnsi="Times New Roman" w:cs="Times New Roman"/>
          <w:spacing w:val="-10"/>
          <w:sz w:val="28"/>
          <w:szCs w:val="28"/>
        </w:rPr>
        <w:t>е</w:t>
      </w:r>
      <w:r w:rsidRPr="00C97D40">
        <w:rPr>
          <w:rFonts w:ascii="Times New Roman" w:hAnsi="Times New Roman" w:cs="Times New Roman"/>
          <w:spacing w:val="-10"/>
          <w:sz w:val="28"/>
          <w:szCs w:val="28"/>
        </w:rPr>
        <w:t xml:space="preserve">тную </w:t>
      </w:r>
      <w:proofErr w:type="gramStart"/>
      <w:r w:rsidRPr="00C97D40">
        <w:rPr>
          <w:rFonts w:ascii="Times New Roman" w:hAnsi="Times New Roman" w:cs="Times New Roman"/>
          <w:spacing w:val="-10"/>
          <w:sz w:val="28"/>
          <w:szCs w:val="28"/>
        </w:rPr>
        <w:t>книжку</w:t>
      </w:r>
      <w:proofErr w:type="gramEnd"/>
      <w:r w:rsidRPr="00C97D40">
        <w:rPr>
          <w:rFonts w:ascii="Times New Roman" w:hAnsi="Times New Roman" w:cs="Times New Roman"/>
          <w:spacing w:val="-10"/>
          <w:sz w:val="28"/>
          <w:szCs w:val="28"/>
        </w:rPr>
        <w:t xml:space="preserve"> или студенческий билет первокурсника).</w:t>
      </w:r>
    </w:p>
    <w:p w14:paraId="10292288" w14:textId="77777777" w:rsidR="00C97D40" w:rsidRPr="00C97D40" w:rsidRDefault="00C97D40" w:rsidP="00C97D40">
      <w:pPr>
        <w:spacing w:after="0" w:line="276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14:paraId="151E6C30" w14:textId="77777777" w:rsidR="00C97D40" w:rsidRPr="00C97D40" w:rsidRDefault="00C97D40" w:rsidP="00C97D4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C97D40">
        <w:rPr>
          <w:rFonts w:ascii="Times New Roman" w:hAnsi="Times New Roman" w:cs="Times New Roman"/>
          <w:b/>
          <w:bCs/>
          <w:spacing w:val="-10"/>
          <w:sz w:val="28"/>
          <w:szCs w:val="28"/>
        </w:rPr>
        <w:t>II. Этап реализации (день торжественной линейки)</w:t>
      </w:r>
    </w:p>
    <w:p w14:paraId="4B292A6E" w14:textId="77777777" w:rsidR="00C97D40" w:rsidRPr="00C97D40" w:rsidRDefault="00C97D40" w:rsidP="00C97D40">
      <w:pPr>
        <w:spacing w:after="0" w:line="276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C97D40">
        <w:rPr>
          <w:rFonts w:ascii="Times New Roman" w:hAnsi="Times New Roman" w:cs="Times New Roman"/>
          <w:spacing w:val="-10"/>
          <w:sz w:val="28"/>
          <w:szCs w:val="28"/>
        </w:rPr>
        <w:t>Заранее подготовиться к показу видеообращения. После                                  видеоролика — выход представителя Проекта с поздравительным словом. В случае отсутствия регионального представителя Проекта «Твой Ход» либо невозможности его своевременного прибытия в вуз, приветственное обращение от имени Проекта может быть озвучено ректором либо проректором по молодежной политике. Текст обращения представлен в сценарном плане, входящем в комплект медиа материалов.</w:t>
      </w:r>
    </w:p>
    <w:p w14:paraId="054D9242" w14:textId="77777777" w:rsidR="00C97D40" w:rsidRPr="00C97D40" w:rsidRDefault="00C97D40" w:rsidP="00C97D4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C97D40">
        <w:rPr>
          <w:rFonts w:ascii="Times New Roman" w:hAnsi="Times New Roman" w:cs="Times New Roman"/>
          <w:spacing w:val="-10"/>
          <w:sz w:val="28"/>
          <w:szCs w:val="28"/>
        </w:rPr>
        <w:t>При наличии оборудования — отображение слайда с QR-кодом регистрации                 на трек «Открываю».</w:t>
      </w:r>
    </w:p>
    <w:p w14:paraId="0BF0AEB8" w14:textId="77777777" w:rsidR="00C97D40" w:rsidRPr="00C97D40" w:rsidRDefault="00C97D40" w:rsidP="00C97D4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C97D40">
        <w:rPr>
          <w:rFonts w:ascii="Times New Roman" w:hAnsi="Times New Roman" w:cs="Times New Roman"/>
          <w:spacing w:val="-10"/>
          <w:sz w:val="28"/>
          <w:szCs w:val="28"/>
        </w:rPr>
        <w:t>Ведущий мероприятия обращает внимание студентов на QR-код и предлагает пройти регистрацию в ходе мероприятия.</w:t>
      </w:r>
    </w:p>
    <w:p w14:paraId="2B6B79EC" w14:textId="77777777" w:rsidR="00C97D40" w:rsidRPr="00C97D40" w:rsidRDefault="00C97D40" w:rsidP="00C97D40">
      <w:pPr>
        <w:spacing w:after="0" w:line="276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14:paraId="55312B99" w14:textId="77777777" w:rsidR="00C97D40" w:rsidRPr="00C97D40" w:rsidRDefault="00C97D40" w:rsidP="00C97D4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C97D40">
        <w:rPr>
          <w:rFonts w:ascii="Times New Roman" w:hAnsi="Times New Roman" w:cs="Times New Roman"/>
          <w:b/>
          <w:bCs/>
          <w:spacing w:val="-10"/>
          <w:sz w:val="28"/>
          <w:szCs w:val="28"/>
        </w:rPr>
        <w:t>III. Локальные встречи с первокурсниками (по факультетам/потокам)</w:t>
      </w:r>
    </w:p>
    <w:p w14:paraId="5A6276C1" w14:textId="77777777" w:rsidR="00C97D40" w:rsidRPr="00C97D40" w:rsidRDefault="00C97D40" w:rsidP="00C97D40">
      <w:pPr>
        <w:spacing w:after="0" w:line="276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C97D40">
        <w:rPr>
          <w:rFonts w:ascii="Times New Roman" w:hAnsi="Times New Roman" w:cs="Times New Roman"/>
          <w:spacing w:val="-10"/>
          <w:sz w:val="28"/>
          <w:szCs w:val="28"/>
        </w:rPr>
        <w:t>Обеспечить участие представителей Проекта в аудиторных или факультетских встречах с первокурсниками.</w:t>
      </w:r>
    </w:p>
    <w:p w14:paraId="0E72B2B7" w14:textId="77777777" w:rsidR="00C97D40" w:rsidRPr="00C97D40" w:rsidRDefault="00C97D40" w:rsidP="00C97D40">
      <w:pPr>
        <w:spacing w:after="0" w:line="276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C97D40">
        <w:rPr>
          <w:rFonts w:ascii="Times New Roman" w:hAnsi="Times New Roman" w:cs="Times New Roman"/>
          <w:spacing w:val="-10"/>
          <w:sz w:val="28"/>
          <w:szCs w:val="28"/>
        </w:rPr>
        <w:t>Представитель кратко информирует студентов о двух конкурсных направлениях:</w:t>
      </w:r>
    </w:p>
    <w:p w14:paraId="613EDFD5" w14:textId="77777777" w:rsidR="00C97D40" w:rsidRPr="00C97D40" w:rsidRDefault="00C97D40" w:rsidP="00C97D40">
      <w:pPr>
        <w:pStyle w:val="a7"/>
        <w:numPr>
          <w:ilvl w:val="0"/>
          <w:numId w:val="5"/>
        </w:numPr>
        <w:spacing w:after="0" w:line="276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C97D40">
        <w:rPr>
          <w:rFonts w:ascii="Times New Roman" w:hAnsi="Times New Roman" w:cs="Times New Roman"/>
          <w:spacing w:val="-10"/>
          <w:sz w:val="28"/>
          <w:szCs w:val="28"/>
        </w:rPr>
        <w:t>Трек «Открываю» — для всех первокурсников до 30 сентября 2025 года.</w:t>
      </w:r>
    </w:p>
    <w:p w14:paraId="441DE7EA" w14:textId="77777777" w:rsidR="00C97D40" w:rsidRPr="00C97D40" w:rsidRDefault="00C97D40" w:rsidP="00C97D40">
      <w:pPr>
        <w:pStyle w:val="a7"/>
        <w:numPr>
          <w:ilvl w:val="0"/>
          <w:numId w:val="5"/>
        </w:numPr>
        <w:spacing w:after="0" w:line="276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C97D40">
        <w:rPr>
          <w:rFonts w:ascii="Times New Roman" w:hAnsi="Times New Roman" w:cs="Times New Roman"/>
          <w:spacing w:val="-10"/>
          <w:sz w:val="28"/>
          <w:szCs w:val="28"/>
        </w:rPr>
        <w:t>Трек «Твой Ход, староста!» — регистрация и подача конкурсного эссе открыты до 14 сентября 2025 года.</w:t>
      </w:r>
    </w:p>
    <w:p w14:paraId="4A56C74F" w14:textId="69F949DC" w:rsidR="00C97D40" w:rsidRPr="00C97D40" w:rsidRDefault="00C97D40" w:rsidP="00C97D40">
      <w:pPr>
        <w:spacing w:after="0" w:line="276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C97D40">
        <w:rPr>
          <w:rFonts w:ascii="Times New Roman" w:hAnsi="Times New Roman" w:cs="Times New Roman"/>
          <w:spacing w:val="-10"/>
          <w:sz w:val="28"/>
          <w:szCs w:val="28"/>
        </w:rPr>
        <w:t xml:space="preserve">Акцентировать внимание на сроках регистрации, условиях участия                               и конкурсной механике. Рекомендуется использование методических материалов </w:t>
      </w:r>
      <w:r w:rsidR="0095132B">
        <w:rPr>
          <w:rFonts w:ascii="Times New Roman" w:hAnsi="Times New Roman" w:cs="Times New Roman"/>
          <w:spacing w:val="-10"/>
          <w:sz w:val="28"/>
          <w:szCs w:val="28"/>
        </w:rPr>
        <w:br/>
      </w:r>
      <w:r w:rsidRPr="00C97D40">
        <w:rPr>
          <w:rFonts w:ascii="Times New Roman" w:hAnsi="Times New Roman" w:cs="Times New Roman"/>
          <w:spacing w:val="-10"/>
          <w:sz w:val="28"/>
          <w:szCs w:val="28"/>
        </w:rPr>
        <w:t>для кураторов, подготовленных проектной дирекцией.</w:t>
      </w:r>
    </w:p>
    <w:p w14:paraId="7E291097" w14:textId="77777777" w:rsidR="00C97D40" w:rsidRPr="00C97D40" w:rsidRDefault="00C97D40" w:rsidP="00C97D40">
      <w:pPr>
        <w:spacing w:after="0" w:line="276" w:lineRule="auto"/>
        <w:ind w:left="-142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14:paraId="57768FAD" w14:textId="77777777" w:rsidR="00D23C0A" w:rsidRDefault="00D23C0A" w:rsidP="00C97D4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EE396E" w14:textId="77777777" w:rsidR="004E1AED" w:rsidRDefault="004E1AED" w:rsidP="00C97D4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E561F3" w14:textId="77777777" w:rsidR="004E1AED" w:rsidRDefault="004E1AED" w:rsidP="00C97D4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2E04FF" w14:textId="77777777" w:rsidR="004E1AED" w:rsidRDefault="004E1AED" w:rsidP="00C97D4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DC681E" w14:textId="77777777" w:rsidR="004E1AED" w:rsidRDefault="004E1AED" w:rsidP="00C97D4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8FD905" w14:textId="77777777" w:rsidR="004E1AED" w:rsidRDefault="004E1AED" w:rsidP="00C97D4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966C16" w14:textId="77777777" w:rsidR="004E1AED" w:rsidRPr="004E1AED" w:rsidRDefault="004E1AED" w:rsidP="004E1AED">
      <w:pPr>
        <w:spacing w:line="276" w:lineRule="auto"/>
        <w:rPr>
          <w:rFonts w:ascii="Times New Roman" w:hAnsi="Times New Roman" w:cs="Times New Roman"/>
          <w:spacing w:val="-10"/>
          <w:sz w:val="28"/>
          <w:szCs w:val="28"/>
        </w:rPr>
      </w:pPr>
    </w:p>
    <w:p w14:paraId="5DBD43C9" w14:textId="77777777" w:rsidR="004E1AED" w:rsidRPr="004E1AED" w:rsidRDefault="004E1AED" w:rsidP="004E1AED">
      <w:pPr>
        <w:spacing w:line="276" w:lineRule="auto"/>
        <w:ind w:left="-142" w:firstLine="709"/>
        <w:jc w:val="right"/>
        <w:rPr>
          <w:rFonts w:ascii="Times New Roman" w:hAnsi="Times New Roman" w:cs="Times New Roman"/>
          <w:spacing w:val="-10"/>
          <w:sz w:val="28"/>
          <w:szCs w:val="28"/>
        </w:rPr>
      </w:pPr>
      <w:r w:rsidRPr="004E1AED">
        <w:rPr>
          <w:rFonts w:ascii="Times New Roman" w:hAnsi="Times New Roman" w:cs="Times New Roman"/>
          <w:spacing w:val="-10"/>
          <w:sz w:val="28"/>
          <w:szCs w:val="28"/>
        </w:rPr>
        <w:lastRenderedPageBreak/>
        <w:t>Приложение № 3</w:t>
      </w:r>
    </w:p>
    <w:p w14:paraId="40DE4DE9" w14:textId="77777777" w:rsidR="004E1AED" w:rsidRPr="004E1AED" w:rsidRDefault="004E1AED" w:rsidP="004E1AED">
      <w:pPr>
        <w:spacing w:line="276" w:lineRule="auto"/>
        <w:ind w:left="-142" w:firstLine="709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4E1AED">
        <w:rPr>
          <w:rFonts w:ascii="Times New Roman" w:hAnsi="Times New Roman" w:cs="Times New Roman"/>
          <w:b/>
          <w:bCs/>
          <w:spacing w:val="-10"/>
          <w:sz w:val="28"/>
          <w:szCs w:val="28"/>
        </w:rPr>
        <w:t>Механика реализации Регионального тура</w:t>
      </w:r>
    </w:p>
    <w:p w14:paraId="2B5FBFF5" w14:textId="77777777" w:rsidR="004E1AED" w:rsidRPr="004E1AED" w:rsidRDefault="004E1AED" w:rsidP="004E1AED">
      <w:pPr>
        <w:spacing w:after="0" w:line="276" w:lineRule="auto"/>
        <w:ind w:left="-142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4E1AED">
        <w:rPr>
          <w:rFonts w:ascii="Times New Roman" w:hAnsi="Times New Roman" w:cs="Times New Roman"/>
          <w:spacing w:val="-10"/>
          <w:sz w:val="28"/>
          <w:szCs w:val="28"/>
        </w:rPr>
        <w:t>С целью ознакомления обучающихся образовательных организаций высшего образования (далее – ООВО) и профессиональных образовательных организаций (далее – ПОО)  с конкурсными возможностями Проекта в период с 8 по 30 сентября 2025 года состоится региональный тур Проекта «Твой Ход»  – 2025 (далее – Тур). </w:t>
      </w:r>
    </w:p>
    <w:p w14:paraId="1353EB74" w14:textId="77777777" w:rsidR="004E1AED" w:rsidRPr="004E1AED" w:rsidRDefault="004E1AED" w:rsidP="004E1AED">
      <w:pPr>
        <w:spacing w:after="0" w:line="276" w:lineRule="auto"/>
        <w:ind w:left="-142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4E1AED">
        <w:rPr>
          <w:rFonts w:ascii="Times New Roman" w:hAnsi="Times New Roman" w:cs="Times New Roman"/>
          <w:spacing w:val="-10"/>
          <w:sz w:val="28"/>
          <w:szCs w:val="28"/>
        </w:rPr>
        <w:t>К участию приглашаются студенты набора 2025–2026 года обучения. В рамках Тура пройдет презентация 5 сезона Проекта длительностью 45 минут, которая позволит познакомиться с возможностями Проекта. Участникам представят спецпроекты «</w:t>
      </w:r>
      <w:proofErr w:type="spellStart"/>
      <w:r w:rsidRPr="004E1AED">
        <w:rPr>
          <w:rFonts w:ascii="Times New Roman" w:hAnsi="Times New Roman" w:cs="Times New Roman"/>
          <w:spacing w:val="-10"/>
          <w:sz w:val="28"/>
          <w:szCs w:val="28"/>
        </w:rPr>
        <w:t>Дебаттл</w:t>
      </w:r>
      <w:proofErr w:type="spellEnd"/>
      <w:r w:rsidRPr="004E1AED">
        <w:rPr>
          <w:rFonts w:ascii="Times New Roman" w:hAnsi="Times New Roman" w:cs="Times New Roman"/>
          <w:spacing w:val="-10"/>
          <w:sz w:val="28"/>
          <w:szCs w:val="28"/>
        </w:rPr>
        <w:t>» и «Импровизация», 2 модуль конкурса для старост академических групп «Твой Ход, староста!» и конкурсный трек «Открываю». Рекомендуемая численность обучающихся от ООВО и ПОО на презентации в рамках Тура – не менее 300 человек.</w:t>
      </w:r>
    </w:p>
    <w:p w14:paraId="427188B5" w14:textId="77777777" w:rsidR="004E1AED" w:rsidRDefault="004E1AED" w:rsidP="004E1AE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754738" w14:textId="77777777" w:rsidR="00223B84" w:rsidRDefault="00223B84" w:rsidP="004E1AE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05E4A5" w14:textId="77777777" w:rsidR="00223B84" w:rsidRDefault="00223B84" w:rsidP="004E1AE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4B9F4A" w14:textId="77777777" w:rsidR="00223B84" w:rsidRDefault="00223B84" w:rsidP="004E1AE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349B40" w14:textId="77777777" w:rsidR="00223B84" w:rsidRDefault="00223B84" w:rsidP="004E1AE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13F992" w14:textId="77777777" w:rsidR="00223B84" w:rsidRDefault="00223B84" w:rsidP="004E1AE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D2401A" w14:textId="77777777" w:rsidR="00223B84" w:rsidRDefault="00223B84" w:rsidP="004E1AE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847B08" w14:textId="77777777" w:rsidR="00223B84" w:rsidRDefault="00223B84" w:rsidP="004E1AE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B16221" w14:textId="77777777" w:rsidR="00223B84" w:rsidRDefault="00223B84" w:rsidP="004E1AE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B61B17" w14:textId="77777777" w:rsidR="00223B84" w:rsidRDefault="00223B84" w:rsidP="004E1AE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07DA53" w14:textId="77777777" w:rsidR="00223B84" w:rsidRDefault="00223B84" w:rsidP="004E1AE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A4B661" w14:textId="77777777" w:rsidR="00223B84" w:rsidRDefault="00223B84" w:rsidP="004E1AE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A20B39" w14:textId="77777777" w:rsidR="00223B84" w:rsidRDefault="00223B84" w:rsidP="004E1AE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8EF541" w14:textId="77777777" w:rsidR="00223B84" w:rsidRDefault="00223B84" w:rsidP="004E1AE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6AA18D" w14:textId="77777777" w:rsidR="00223B84" w:rsidRDefault="00223B84" w:rsidP="004E1AE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FC7C0D" w14:textId="77777777" w:rsidR="009B7213" w:rsidRDefault="009B7213" w:rsidP="004E1AE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36C544" w14:textId="77777777" w:rsidR="00223B84" w:rsidRDefault="00223B84" w:rsidP="003A2C1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3554836" w14:textId="77777777" w:rsidR="003A2C11" w:rsidRPr="00223B84" w:rsidRDefault="003A2C11" w:rsidP="003A2C11">
      <w:pPr>
        <w:spacing w:line="276" w:lineRule="auto"/>
        <w:rPr>
          <w:rFonts w:ascii="Times New Roman" w:hAnsi="Times New Roman" w:cs="Times New Roman"/>
          <w:spacing w:val="-10"/>
          <w:sz w:val="28"/>
          <w:szCs w:val="28"/>
        </w:rPr>
      </w:pPr>
    </w:p>
    <w:p w14:paraId="6F3A8A3B" w14:textId="77777777" w:rsidR="00223B84" w:rsidRPr="00223B84" w:rsidRDefault="00223B84" w:rsidP="003A2C11">
      <w:pPr>
        <w:spacing w:line="276" w:lineRule="auto"/>
        <w:ind w:left="-142" w:firstLine="709"/>
        <w:jc w:val="right"/>
        <w:rPr>
          <w:rFonts w:ascii="Times New Roman" w:hAnsi="Times New Roman" w:cs="Times New Roman"/>
          <w:spacing w:val="-10"/>
          <w:sz w:val="28"/>
          <w:szCs w:val="28"/>
        </w:rPr>
      </w:pPr>
      <w:r w:rsidRPr="00223B84">
        <w:rPr>
          <w:rFonts w:ascii="Times New Roman" w:hAnsi="Times New Roman" w:cs="Times New Roman"/>
          <w:spacing w:val="-10"/>
          <w:sz w:val="28"/>
          <w:szCs w:val="28"/>
        </w:rPr>
        <w:lastRenderedPageBreak/>
        <w:t>Приложение № 4</w:t>
      </w:r>
    </w:p>
    <w:p w14:paraId="33D5F30B" w14:textId="77777777" w:rsidR="00223B84" w:rsidRPr="003A2C11" w:rsidRDefault="00223B84" w:rsidP="003A2C11">
      <w:pPr>
        <w:spacing w:line="276" w:lineRule="auto"/>
        <w:ind w:left="-142" w:firstLine="709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3A2C11">
        <w:rPr>
          <w:rFonts w:ascii="Times New Roman" w:hAnsi="Times New Roman" w:cs="Times New Roman"/>
          <w:b/>
          <w:bCs/>
          <w:spacing w:val="-10"/>
          <w:sz w:val="28"/>
          <w:szCs w:val="28"/>
        </w:rPr>
        <w:t>Онлайн мероприятия</w:t>
      </w:r>
    </w:p>
    <w:p w14:paraId="31D9BF58" w14:textId="77777777" w:rsidR="00223B84" w:rsidRPr="00223B84" w:rsidRDefault="00223B84" w:rsidP="00223B84">
      <w:pPr>
        <w:pStyle w:val="a7"/>
        <w:numPr>
          <w:ilvl w:val="0"/>
          <w:numId w:val="7"/>
        </w:numPr>
        <w:spacing w:after="51" w:line="276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223B84">
        <w:rPr>
          <w:rFonts w:ascii="Times New Roman" w:hAnsi="Times New Roman" w:cs="Times New Roman"/>
          <w:spacing w:val="-10"/>
          <w:sz w:val="28"/>
          <w:szCs w:val="28"/>
        </w:rPr>
        <w:t>«Календарь первокурсника»</w:t>
      </w:r>
    </w:p>
    <w:p w14:paraId="098E5E5A" w14:textId="77777777" w:rsidR="00223B84" w:rsidRPr="00223B84" w:rsidRDefault="00223B84" w:rsidP="00223B84">
      <w:pPr>
        <w:spacing w:line="276" w:lineRule="auto"/>
        <w:ind w:left="-142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223B84">
        <w:rPr>
          <w:rFonts w:ascii="Times New Roman" w:hAnsi="Times New Roman" w:cs="Times New Roman"/>
          <w:spacing w:val="-10"/>
          <w:sz w:val="28"/>
          <w:szCs w:val="28"/>
        </w:rPr>
        <w:t>Сроки проведения: с 1 по 25 сентября 2025 года</w:t>
      </w:r>
    </w:p>
    <w:p w14:paraId="35C64BD5" w14:textId="490333D0" w:rsidR="00223B84" w:rsidRPr="00223B84" w:rsidRDefault="00223B84" w:rsidP="00223B84">
      <w:pPr>
        <w:spacing w:line="276" w:lineRule="auto"/>
        <w:ind w:left="-142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223B84">
        <w:rPr>
          <w:rFonts w:ascii="Times New Roman" w:hAnsi="Times New Roman" w:cs="Times New Roman"/>
          <w:spacing w:val="-10"/>
          <w:sz w:val="28"/>
          <w:szCs w:val="28"/>
        </w:rPr>
        <w:t xml:space="preserve">В указанный период на платформе «Другое дело» будет реализована онлайн-программа «Календарь первокурсника», включающая ежедневные задания, </w:t>
      </w:r>
      <w:r w:rsidR="003A2C11">
        <w:rPr>
          <w:rFonts w:ascii="Times New Roman" w:hAnsi="Times New Roman" w:cs="Times New Roman"/>
          <w:spacing w:val="-10"/>
          <w:sz w:val="28"/>
          <w:szCs w:val="28"/>
        </w:rPr>
        <w:br/>
      </w:r>
      <w:r w:rsidRPr="00223B84">
        <w:rPr>
          <w:rFonts w:ascii="Times New Roman" w:hAnsi="Times New Roman" w:cs="Times New Roman"/>
          <w:spacing w:val="-10"/>
          <w:sz w:val="28"/>
          <w:szCs w:val="28"/>
        </w:rPr>
        <w:t>за выполнение которых участникам начисляются баллы и предоставляется возможность выиграть призы.</w:t>
      </w:r>
    </w:p>
    <w:p w14:paraId="1357F982" w14:textId="77777777" w:rsidR="00223B84" w:rsidRPr="00223B84" w:rsidRDefault="00223B84" w:rsidP="00223B84">
      <w:pPr>
        <w:numPr>
          <w:ilvl w:val="0"/>
          <w:numId w:val="6"/>
        </w:numPr>
        <w:spacing w:after="51" w:line="276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223B84">
        <w:rPr>
          <w:rFonts w:ascii="Times New Roman" w:hAnsi="Times New Roman" w:cs="Times New Roman"/>
          <w:spacing w:val="-10"/>
          <w:sz w:val="28"/>
          <w:szCs w:val="28"/>
        </w:rPr>
        <w:t>Интерактивный календарь будет доступен в официальных социальных сетях проекта «Твой Ход».</w:t>
      </w:r>
    </w:p>
    <w:p w14:paraId="310B9C83" w14:textId="77777777" w:rsidR="00223B84" w:rsidRPr="00223B84" w:rsidRDefault="00223B84" w:rsidP="00223B84">
      <w:pPr>
        <w:numPr>
          <w:ilvl w:val="0"/>
          <w:numId w:val="6"/>
        </w:numPr>
        <w:spacing w:after="51" w:line="276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223B84">
        <w:rPr>
          <w:rFonts w:ascii="Times New Roman" w:hAnsi="Times New Roman" w:cs="Times New Roman"/>
          <w:spacing w:val="-10"/>
          <w:sz w:val="28"/>
          <w:szCs w:val="28"/>
        </w:rPr>
        <w:t>Рекомендуем распространить ссылку на онлайн-программу в студенческих чатах и социальных сетях университета.</w:t>
      </w:r>
    </w:p>
    <w:p w14:paraId="3CB843B3" w14:textId="207E0C31" w:rsidR="00223B84" w:rsidRDefault="00223B84" w:rsidP="00223B84">
      <w:pPr>
        <w:numPr>
          <w:ilvl w:val="0"/>
          <w:numId w:val="6"/>
        </w:numPr>
        <w:spacing w:after="51" w:line="276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223B84">
        <w:rPr>
          <w:rFonts w:ascii="Times New Roman" w:hAnsi="Times New Roman" w:cs="Times New Roman"/>
          <w:spacing w:val="-10"/>
          <w:sz w:val="28"/>
          <w:szCs w:val="28"/>
        </w:rPr>
        <w:t>Наставникам и кураторам рекомендуется оказывать сопровождение первокурсникам, консультируя по выполнению заданий.</w:t>
      </w:r>
    </w:p>
    <w:p w14:paraId="72C34A38" w14:textId="77777777" w:rsidR="003A2C11" w:rsidRPr="003A2C11" w:rsidRDefault="003A2C11" w:rsidP="003A2C11">
      <w:pPr>
        <w:spacing w:after="51" w:line="276" w:lineRule="auto"/>
        <w:ind w:left="720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14:paraId="0409FAA7" w14:textId="77777777" w:rsidR="00223B84" w:rsidRPr="00223B84" w:rsidRDefault="00223B84" w:rsidP="00223B84">
      <w:pPr>
        <w:pStyle w:val="a7"/>
        <w:numPr>
          <w:ilvl w:val="0"/>
          <w:numId w:val="7"/>
        </w:numPr>
        <w:spacing w:after="51" w:line="276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223B84">
        <w:rPr>
          <w:rFonts w:ascii="Times New Roman" w:hAnsi="Times New Roman" w:cs="Times New Roman"/>
          <w:spacing w:val="-10"/>
          <w:sz w:val="28"/>
          <w:szCs w:val="28"/>
        </w:rPr>
        <w:t>Всероссийский онлайн-квиз и подведение итогов адаптационной программы</w:t>
      </w:r>
    </w:p>
    <w:p w14:paraId="0DE19D3B" w14:textId="77777777" w:rsidR="00223B84" w:rsidRPr="00223B84" w:rsidRDefault="00223B84" w:rsidP="00223B84">
      <w:pPr>
        <w:spacing w:line="276" w:lineRule="auto"/>
        <w:ind w:left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223B84">
        <w:rPr>
          <w:rFonts w:ascii="Times New Roman" w:hAnsi="Times New Roman" w:cs="Times New Roman"/>
          <w:spacing w:val="-10"/>
          <w:sz w:val="28"/>
          <w:szCs w:val="28"/>
        </w:rPr>
        <w:t>Дата проведения: 26 сентября 2025 года</w:t>
      </w:r>
    </w:p>
    <w:p w14:paraId="23599BA1" w14:textId="51EC9313" w:rsidR="00223B84" w:rsidRPr="00223B84" w:rsidRDefault="00223B84" w:rsidP="00223B84">
      <w:pPr>
        <w:spacing w:line="276" w:lineRule="auto"/>
        <w:ind w:firstLine="55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223B84">
        <w:rPr>
          <w:rFonts w:ascii="Times New Roman" w:hAnsi="Times New Roman" w:cs="Times New Roman"/>
          <w:spacing w:val="-10"/>
          <w:sz w:val="28"/>
          <w:szCs w:val="28"/>
        </w:rPr>
        <w:t>В рамках завершающего этапа программы адаптации состоится Всероссийский онлайн-квиз, который пройд</w:t>
      </w:r>
      <w:r w:rsidR="003A2C11">
        <w:rPr>
          <w:rFonts w:ascii="Times New Roman" w:hAnsi="Times New Roman" w:cs="Times New Roman"/>
          <w:spacing w:val="-10"/>
          <w:sz w:val="28"/>
          <w:szCs w:val="28"/>
        </w:rPr>
        <w:t>е</w:t>
      </w:r>
      <w:r w:rsidRPr="00223B84">
        <w:rPr>
          <w:rFonts w:ascii="Times New Roman" w:hAnsi="Times New Roman" w:cs="Times New Roman"/>
          <w:spacing w:val="-10"/>
          <w:sz w:val="28"/>
          <w:szCs w:val="28"/>
        </w:rPr>
        <w:t>т в формате прямого эфира. Участников ожидают розыгрыши призов и подведение итогов программы «Календарь первокурсника».</w:t>
      </w:r>
      <w:r w:rsidRPr="00223B84">
        <w:rPr>
          <w:rFonts w:ascii="Times New Roman" w:hAnsi="Times New Roman" w:cs="Times New Roman"/>
          <w:spacing w:val="-10"/>
          <w:sz w:val="28"/>
          <w:szCs w:val="28"/>
        </w:rPr>
        <w:br/>
        <w:t>Просим обеспечить информационное сопровождение мероприятия, в том числе распространение ссылки на эфир через доступные коммуникационные каналы (официальный сайт, социальные сети, мессенджеры).</w:t>
      </w:r>
    </w:p>
    <w:p w14:paraId="3FB435FF" w14:textId="77777777" w:rsidR="00223B84" w:rsidRPr="00223B84" w:rsidRDefault="00223B84" w:rsidP="00223B84">
      <w:pPr>
        <w:spacing w:line="276" w:lineRule="auto"/>
        <w:ind w:left="-142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14:paraId="7F884E8D" w14:textId="77777777" w:rsidR="00223B84" w:rsidRDefault="00223B84" w:rsidP="00223B84">
      <w:pPr>
        <w:spacing w:line="276" w:lineRule="auto"/>
        <w:ind w:left="-142" w:firstLine="709"/>
        <w:jc w:val="both"/>
        <w:rPr>
          <w:spacing w:val="-10"/>
          <w:szCs w:val="28"/>
        </w:rPr>
      </w:pPr>
    </w:p>
    <w:p w14:paraId="2B3A6C0A" w14:textId="77777777" w:rsidR="00223B84" w:rsidRDefault="00223B84" w:rsidP="00223B84">
      <w:pPr>
        <w:spacing w:line="276" w:lineRule="auto"/>
        <w:ind w:left="-142" w:firstLine="709"/>
        <w:jc w:val="both"/>
        <w:rPr>
          <w:spacing w:val="-10"/>
          <w:szCs w:val="28"/>
        </w:rPr>
      </w:pPr>
    </w:p>
    <w:p w14:paraId="7B4F7600" w14:textId="77777777" w:rsidR="00223B84" w:rsidRDefault="00223B84" w:rsidP="00223B84">
      <w:pPr>
        <w:spacing w:line="276" w:lineRule="auto"/>
        <w:ind w:left="-142" w:firstLine="709"/>
        <w:jc w:val="both"/>
        <w:rPr>
          <w:spacing w:val="-10"/>
          <w:szCs w:val="28"/>
        </w:rPr>
      </w:pPr>
    </w:p>
    <w:p w14:paraId="326ECAF2" w14:textId="77777777" w:rsidR="00223B84" w:rsidRDefault="00223B84" w:rsidP="00223B84">
      <w:pPr>
        <w:spacing w:line="276" w:lineRule="auto"/>
        <w:ind w:left="-142" w:firstLine="709"/>
        <w:rPr>
          <w:spacing w:val="-10"/>
          <w:szCs w:val="28"/>
        </w:rPr>
      </w:pPr>
    </w:p>
    <w:p w14:paraId="5F6C83F3" w14:textId="77777777" w:rsidR="00223B84" w:rsidRDefault="00223B84" w:rsidP="00223B84">
      <w:pPr>
        <w:spacing w:line="276" w:lineRule="auto"/>
        <w:ind w:left="-142" w:firstLine="709"/>
        <w:rPr>
          <w:spacing w:val="-10"/>
          <w:szCs w:val="28"/>
        </w:rPr>
      </w:pPr>
    </w:p>
    <w:p w14:paraId="610ED98B" w14:textId="77777777" w:rsidR="00223B84" w:rsidRDefault="00223B84" w:rsidP="00223B84">
      <w:pPr>
        <w:spacing w:line="276" w:lineRule="auto"/>
        <w:ind w:left="-142" w:firstLine="709"/>
        <w:rPr>
          <w:spacing w:val="-10"/>
          <w:szCs w:val="28"/>
        </w:rPr>
      </w:pPr>
    </w:p>
    <w:p w14:paraId="0F2C9972" w14:textId="77777777" w:rsidR="00223B84" w:rsidRDefault="00223B84" w:rsidP="00070A4B">
      <w:pPr>
        <w:spacing w:line="276" w:lineRule="auto"/>
        <w:rPr>
          <w:spacing w:val="-10"/>
          <w:szCs w:val="28"/>
        </w:rPr>
      </w:pPr>
    </w:p>
    <w:p w14:paraId="6F687752" w14:textId="77777777" w:rsidR="00070A4B" w:rsidRDefault="00070A4B" w:rsidP="00070A4B">
      <w:pPr>
        <w:spacing w:line="276" w:lineRule="auto"/>
        <w:rPr>
          <w:spacing w:val="-10"/>
          <w:szCs w:val="28"/>
        </w:rPr>
      </w:pPr>
    </w:p>
    <w:p w14:paraId="5ADB273A" w14:textId="77777777" w:rsidR="00223B84" w:rsidRDefault="00223B84" w:rsidP="00223B84">
      <w:pPr>
        <w:spacing w:line="276" w:lineRule="auto"/>
        <w:ind w:left="-142" w:firstLine="709"/>
        <w:rPr>
          <w:spacing w:val="-10"/>
          <w:szCs w:val="28"/>
        </w:rPr>
      </w:pPr>
    </w:p>
    <w:p w14:paraId="3D075ABE" w14:textId="77777777" w:rsidR="00223B84" w:rsidRPr="00223B84" w:rsidRDefault="00223B84" w:rsidP="00223B84">
      <w:pPr>
        <w:spacing w:line="276" w:lineRule="auto"/>
        <w:ind w:left="-142" w:firstLine="709"/>
        <w:jc w:val="right"/>
        <w:rPr>
          <w:rFonts w:ascii="Times New Roman" w:hAnsi="Times New Roman" w:cs="Times New Roman"/>
          <w:spacing w:val="-10"/>
          <w:sz w:val="28"/>
          <w:szCs w:val="28"/>
        </w:rPr>
      </w:pPr>
      <w:r w:rsidRPr="00223B84">
        <w:rPr>
          <w:rFonts w:ascii="Times New Roman" w:hAnsi="Times New Roman" w:cs="Times New Roman"/>
          <w:spacing w:val="-10"/>
          <w:sz w:val="28"/>
          <w:szCs w:val="28"/>
        </w:rPr>
        <w:lastRenderedPageBreak/>
        <w:t>Приложение №5</w:t>
      </w:r>
    </w:p>
    <w:p w14:paraId="5E310AEE" w14:textId="77777777" w:rsidR="00223B84" w:rsidRPr="00EA16E6" w:rsidRDefault="00223B84" w:rsidP="00223B84">
      <w:pPr>
        <w:pStyle w:val="ad"/>
        <w:ind w:left="1" w:right="278"/>
        <w:jc w:val="center"/>
      </w:pPr>
      <w:r w:rsidRPr="00EA16E6">
        <w:t>Информационные</w:t>
      </w:r>
      <w:r w:rsidRPr="00EA16E6">
        <w:rPr>
          <w:spacing w:val="-10"/>
        </w:rPr>
        <w:t xml:space="preserve"> </w:t>
      </w:r>
      <w:r w:rsidRPr="00EA16E6">
        <w:rPr>
          <w:spacing w:val="-2"/>
        </w:rPr>
        <w:t>материалы</w:t>
      </w:r>
    </w:p>
    <w:p w14:paraId="1A7D397C" w14:textId="77777777" w:rsidR="00223B84" w:rsidRPr="00EA16E6" w:rsidRDefault="00223B84" w:rsidP="00223B84">
      <w:pPr>
        <w:pStyle w:val="ad"/>
        <w:spacing w:before="10"/>
      </w:pPr>
    </w:p>
    <w:tbl>
      <w:tblPr>
        <w:tblStyle w:val="TableNormal"/>
        <w:tblW w:w="1007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543"/>
        <w:gridCol w:w="3241"/>
        <w:gridCol w:w="2583"/>
      </w:tblGrid>
      <w:tr w:rsidR="00223B84" w:rsidRPr="00EA16E6" w14:paraId="46F1DE57" w14:textId="77777777" w:rsidTr="00450AB4">
        <w:trPr>
          <w:trHeight w:val="277"/>
        </w:trPr>
        <w:tc>
          <w:tcPr>
            <w:tcW w:w="710" w:type="dxa"/>
            <w:vAlign w:val="center"/>
          </w:tcPr>
          <w:p w14:paraId="51130889" w14:textId="77777777" w:rsidR="00223B84" w:rsidRPr="00EA16E6" w:rsidRDefault="00223B84" w:rsidP="00450AB4">
            <w:pPr>
              <w:pStyle w:val="TableParagraph"/>
              <w:spacing w:before="2" w:line="256" w:lineRule="exact"/>
              <w:ind w:left="116"/>
              <w:jc w:val="center"/>
              <w:rPr>
                <w:sz w:val="28"/>
                <w:szCs w:val="28"/>
              </w:rPr>
            </w:pPr>
            <w:r w:rsidRPr="00EA16E6">
              <w:rPr>
                <w:sz w:val="28"/>
                <w:szCs w:val="28"/>
              </w:rPr>
              <w:t>№</w:t>
            </w:r>
            <w:r w:rsidRPr="00EA16E6">
              <w:rPr>
                <w:spacing w:val="-2"/>
                <w:sz w:val="28"/>
                <w:szCs w:val="28"/>
              </w:rPr>
              <w:t xml:space="preserve"> </w:t>
            </w:r>
            <w:r w:rsidRPr="00EA16E6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3543" w:type="dxa"/>
            <w:vAlign w:val="center"/>
          </w:tcPr>
          <w:p w14:paraId="623B5C57" w14:textId="77777777" w:rsidR="00223B84" w:rsidRPr="00EA16E6" w:rsidRDefault="00223B84" w:rsidP="00450AB4">
            <w:pPr>
              <w:pStyle w:val="TableParagraph"/>
              <w:spacing w:before="2" w:line="256" w:lineRule="exact"/>
              <w:ind w:left="108" w:right="108"/>
              <w:jc w:val="center"/>
              <w:rPr>
                <w:sz w:val="28"/>
                <w:szCs w:val="28"/>
                <w:lang w:val="ru-RU"/>
              </w:rPr>
            </w:pPr>
            <w:r w:rsidRPr="00EA16E6">
              <w:rPr>
                <w:spacing w:val="-2"/>
                <w:sz w:val="28"/>
                <w:szCs w:val="28"/>
              </w:rPr>
              <w:t>Наименовани</w:t>
            </w:r>
            <w:r>
              <w:rPr>
                <w:spacing w:val="-2"/>
                <w:sz w:val="28"/>
                <w:szCs w:val="28"/>
                <w:lang w:val="ru-RU"/>
              </w:rPr>
              <w:t>е</w:t>
            </w:r>
          </w:p>
        </w:tc>
        <w:tc>
          <w:tcPr>
            <w:tcW w:w="3241" w:type="dxa"/>
            <w:vAlign w:val="center"/>
          </w:tcPr>
          <w:p w14:paraId="1A525704" w14:textId="77777777" w:rsidR="00223B84" w:rsidRPr="00EA16E6" w:rsidRDefault="00223B84" w:rsidP="00450AB4">
            <w:pPr>
              <w:pStyle w:val="TableParagraph"/>
              <w:spacing w:before="2" w:line="256" w:lineRule="exact"/>
              <w:ind w:left="4" w:right="1"/>
              <w:jc w:val="center"/>
              <w:rPr>
                <w:sz w:val="28"/>
                <w:szCs w:val="28"/>
                <w:lang w:val="ru-RU"/>
              </w:rPr>
            </w:pPr>
            <w:r w:rsidRPr="00EA16E6">
              <w:rPr>
                <w:spacing w:val="-2"/>
                <w:sz w:val="28"/>
                <w:szCs w:val="28"/>
              </w:rPr>
              <w:t>Ссылка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83" w:type="dxa"/>
            <w:vAlign w:val="center"/>
          </w:tcPr>
          <w:p w14:paraId="63E0ED06" w14:textId="77777777" w:rsidR="00223B84" w:rsidRPr="00EA16E6" w:rsidRDefault="00223B84" w:rsidP="00450AB4">
            <w:pPr>
              <w:pStyle w:val="TableParagraph"/>
              <w:spacing w:before="2" w:line="256" w:lineRule="exact"/>
              <w:jc w:val="center"/>
              <w:rPr>
                <w:sz w:val="28"/>
                <w:szCs w:val="28"/>
                <w:lang w:val="ru-RU"/>
              </w:rPr>
            </w:pPr>
            <w:r w:rsidRPr="00EA16E6">
              <w:rPr>
                <w:spacing w:val="-2"/>
                <w:sz w:val="28"/>
                <w:szCs w:val="28"/>
              </w:rPr>
              <w:t>QR-</w:t>
            </w:r>
            <w:r w:rsidRPr="00EA16E6">
              <w:rPr>
                <w:spacing w:val="-5"/>
                <w:sz w:val="28"/>
                <w:szCs w:val="28"/>
              </w:rPr>
              <w:t>код</w:t>
            </w:r>
            <w:r>
              <w:rPr>
                <w:spacing w:val="-5"/>
                <w:sz w:val="28"/>
                <w:szCs w:val="28"/>
                <w:lang w:val="ru-RU"/>
              </w:rPr>
              <w:t xml:space="preserve"> </w:t>
            </w:r>
          </w:p>
        </w:tc>
      </w:tr>
      <w:tr w:rsidR="00223B84" w:rsidRPr="00EA16E6" w14:paraId="016418FF" w14:textId="77777777" w:rsidTr="00450AB4">
        <w:trPr>
          <w:trHeight w:val="2197"/>
        </w:trPr>
        <w:tc>
          <w:tcPr>
            <w:tcW w:w="710" w:type="dxa"/>
            <w:vAlign w:val="center"/>
          </w:tcPr>
          <w:p w14:paraId="47EB7D4E" w14:textId="77777777" w:rsidR="00223B84" w:rsidRPr="002B31FE" w:rsidRDefault="00223B84" w:rsidP="00450AB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EA16E6">
              <w:rPr>
                <w:spacing w:val="-5"/>
                <w:sz w:val="28"/>
                <w:szCs w:val="28"/>
              </w:rPr>
              <w:t>1</w:t>
            </w:r>
          </w:p>
        </w:tc>
        <w:tc>
          <w:tcPr>
            <w:tcW w:w="3543" w:type="dxa"/>
            <w:vAlign w:val="center"/>
          </w:tcPr>
          <w:p w14:paraId="3033010A" w14:textId="77777777" w:rsidR="00223B84" w:rsidRPr="00EA16E6" w:rsidRDefault="00223B84" w:rsidP="00450AB4">
            <w:pPr>
              <w:pStyle w:val="TableParagraph"/>
              <w:spacing w:before="270"/>
              <w:ind w:right="-13"/>
              <w:jc w:val="center"/>
              <w:rPr>
                <w:sz w:val="28"/>
                <w:szCs w:val="28"/>
                <w:lang w:val="ru-RU"/>
              </w:rPr>
            </w:pPr>
            <w:r w:rsidRPr="00EA16E6">
              <w:rPr>
                <w:sz w:val="28"/>
                <w:szCs w:val="28"/>
                <w:lang w:val="ru-RU"/>
              </w:rPr>
              <w:t>Положение 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EA16E6">
              <w:rPr>
                <w:spacing w:val="-2"/>
                <w:sz w:val="28"/>
                <w:szCs w:val="28"/>
                <w:lang w:val="ru-RU"/>
              </w:rPr>
              <w:t>Всероссийском студенческом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A16E6">
              <w:rPr>
                <w:spacing w:val="-2"/>
                <w:sz w:val="28"/>
                <w:szCs w:val="28"/>
                <w:lang w:val="ru-RU"/>
              </w:rPr>
              <w:t>проекте</w:t>
            </w:r>
            <w:r w:rsidRPr="00EA16E6">
              <w:rPr>
                <w:sz w:val="28"/>
                <w:szCs w:val="28"/>
                <w:lang w:val="ru-RU"/>
              </w:rPr>
              <w:t xml:space="preserve"> «Твой</w:t>
            </w:r>
            <w:r w:rsidRPr="00EA16E6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EA16E6">
              <w:rPr>
                <w:sz w:val="28"/>
                <w:szCs w:val="28"/>
                <w:lang w:val="ru-RU"/>
              </w:rPr>
              <w:t>Ход»</w:t>
            </w:r>
            <w:r w:rsidRPr="00EA16E6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EA16E6">
              <w:rPr>
                <w:sz w:val="28"/>
                <w:szCs w:val="28"/>
                <w:lang w:val="ru-RU"/>
              </w:rPr>
              <w:t>на</w:t>
            </w:r>
            <w:r w:rsidRPr="00EA16E6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EA16E6">
              <w:rPr>
                <w:sz w:val="28"/>
                <w:szCs w:val="28"/>
                <w:lang w:val="ru-RU"/>
              </w:rPr>
              <w:t xml:space="preserve">2025 </w:t>
            </w:r>
            <w:r w:rsidRPr="00EA16E6">
              <w:rPr>
                <w:spacing w:val="-6"/>
                <w:sz w:val="28"/>
                <w:szCs w:val="28"/>
                <w:lang w:val="ru-RU"/>
              </w:rPr>
              <w:t>г.</w:t>
            </w:r>
          </w:p>
        </w:tc>
        <w:tc>
          <w:tcPr>
            <w:tcW w:w="3241" w:type="dxa"/>
            <w:vAlign w:val="center"/>
          </w:tcPr>
          <w:p w14:paraId="2FBB9F18" w14:textId="77777777" w:rsidR="00223B84" w:rsidRPr="00FE4E97" w:rsidRDefault="00223B84" w:rsidP="00450AB4">
            <w:pPr>
              <w:pStyle w:val="TableParagraph"/>
              <w:ind w:right="2"/>
              <w:jc w:val="center"/>
              <w:rPr>
                <w:sz w:val="28"/>
                <w:szCs w:val="28"/>
                <w:lang w:val="ru-RU"/>
              </w:rPr>
            </w:pPr>
            <w:hyperlink r:id="rId5" w:history="1">
              <w:r w:rsidRPr="00FE4E97">
                <w:rPr>
                  <w:rStyle w:val="ac"/>
                  <w:spacing w:val="-2"/>
                  <w:sz w:val="28"/>
                  <w:szCs w:val="28"/>
                </w:rPr>
                <w:t>https://clck.ru/3G2uB5</w:t>
              </w:r>
            </w:hyperlink>
          </w:p>
        </w:tc>
        <w:tc>
          <w:tcPr>
            <w:tcW w:w="2583" w:type="dxa"/>
            <w:vAlign w:val="center"/>
          </w:tcPr>
          <w:p w14:paraId="4BD339FA" w14:textId="77777777" w:rsidR="00223B84" w:rsidRPr="00EA16E6" w:rsidRDefault="00223B84" w:rsidP="00450AB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537B193" wp14:editId="5A4B713C">
                  <wp:extent cx="1444266" cy="1444266"/>
                  <wp:effectExtent l="0" t="0" r="3810" b="3810"/>
                  <wp:docPr id="241972056" name="Рисунок 3" descr="Изображение выглядит как шаблон, прямоугольный, Симметрия, искусство&#10;&#10;Содержимое, созданное искусственным интеллектом, может быть неверным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972056" name="Рисунок 3" descr="Изображение выглядит как шаблон, прямоугольный, Симметрия, искусство&#10;&#10;Содержимое, созданное искусственным интеллектом, может быть неверным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590" cy="144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3B84" w:rsidRPr="00EA16E6" w14:paraId="286286EC" w14:textId="77777777" w:rsidTr="00450AB4">
        <w:trPr>
          <w:trHeight w:val="2374"/>
        </w:trPr>
        <w:tc>
          <w:tcPr>
            <w:tcW w:w="710" w:type="dxa"/>
            <w:vAlign w:val="center"/>
          </w:tcPr>
          <w:p w14:paraId="781F94B2" w14:textId="77777777" w:rsidR="00223B84" w:rsidRPr="002B31FE" w:rsidRDefault="00223B84" w:rsidP="00450AB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EA16E6">
              <w:rPr>
                <w:spacing w:val="-5"/>
                <w:sz w:val="28"/>
                <w:szCs w:val="28"/>
              </w:rPr>
              <w:t>2</w:t>
            </w:r>
          </w:p>
        </w:tc>
        <w:tc>
          <w:tcPr>
            <w:tcW w:w="3543" w:type="dxa"/>
            <w:vAlign w:val="center"/>
          </w:tcPr>
          <w:p w14:paraId="6E987B5B" w14:textId="77777777" w:rsidR="00223B84" w:rsidRDefault="00223B84" w:rsidP="00450AB4">
            <w:pPr>
              <w:pStyle w:val="TableParagraph"/>
              <w:ind w:right="-13"/>
              <w:jc w:val="center"/>
              <w:rPr>
                <w:spacing w:val="-3"/>
                <w:sz w:val="28"/>
                <w:szCs w:val="28"/>
                <w:lang w:val="ru-RU"/>
              </w:rPr>
            </w:pPr>
            <w:r w:rsidRPr="00EA16E6">
              <w:rPr>
                <w:spacing w:val="-2"/>
                <w:sz w:val="28"/>
                <w:szCs w:val="28"/>
                <w:lang w:val="ru-RU"/>
              </w:rPr>
              <w:t>Платформа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A16E6">
              <w:rPr>
                <w:spacing w:val="-2"/>
                <w:sz w:val="28"/>
                <w:szCs w:val="28"/>
                <w:lang w:val="ru-RU"/>
              </w:rPr>
              <w:t>Всероссийского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A16E6">
              <w:rPr>
                <w:spacing w:val="-2"/>
                <w:sz w:val="28"/>
                <w:szCs w:val="28"/>
                <w:lang w:val="ru-RU"/>
              </w:rPr>
              <w:t>студенческого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EA16E6">
              <w:rPr>
                <w:sz w:val="28"/>
                <w:szCs w:val="28"/>
                <w:lang w:val="ru-RU"/>
              </w:rPr>
              <w:t>проекта</w:t>
            </w:r>
            <w:r w:rsidRPr="00EA16E6">
              <w:rPr>
                <w:spacing w:val="-3"/>
                <w:sz w:val="28"/>
                <w:szCs w:val="28"/>
                <w:lang w:val="ru-RU"/>
              </w:rPr>
              <w:t xml:space="preserve"> </w:t>
            </w:r>
          </w:p>
          <w:p w14:paraId="6AC13FD4" w14:textId="77777777" w:rsidR="00223B84" w:rsidRPr="00EA16E6" w:rsidRDefault="00223B84" w:rsidP="00450AB4">
            <w:pPr>
              <w:pStyle w:val="TableParagraph"/>
              <w:ind w:right="-13"/>
              <w:jc w:val="center"/>
              <w:rPr>
                <w:sz w:val="28"/>
                <w:szCs w:val="28"/>
                <w:lang w:val="ru-RU"/>
              </w:rPr>
            </w:pPr>
            <w:r w:rsidRPr="00EA16E6">
              <w:rPr>
                <w:sz w:val="28"/>
                <w:szCs w:val="28"/>
                <w:lang w:val="ru-RU"/>
              </w:rPr>
              <w:t>«Твой</w:t>
            </w:r>
            <w:r w:rsidRPr="00EA16E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A16E6">
              <w:rPr>
                <w:spacing w:val="-4"/>
                <w:sz w:val="28"/>
                <w:szCs w:val="28"/>
                <w:lang w:val="ru-RU"/>
              </w:rPr>
              <w:t>Ход»</w:t>
            </w:r>
          </w:p>
        </w:tc>
        <w:tc>
          <w:tcPr>
            <w:tcW w:w="3241" w:type="dxa"/>
            <w:vAlign w:val="center"/>
          </w:tcPr>
          <w:p w14:paraId="12BA85E7" w14:textId="77777777" w:rsidR="00223B84" w:rsidRPr="003B3F83" w:rsidRDefault="00223B84" w:rsidP="00450AB4">
            <w:pPr>
              <w:pStyle w:val="TableParagraph"/>
              <w:ind w:right="4"/>
              <w:jc w:val="center"/>
              <w:rPr>
                <w:sz w:val="28"/>
                <w:szCs w:val="28"/>
                <w:lang w:val="ru-RU"/>
              </w:rPr>
            </w:pPr>
            <w:hyperlink r:id="rId7" w:history="1">
              <w:r w:rsidRPr="00963206">
                <w:rPr>
                  <w:rStyle w:val="ac"/>
                  <w:sz w:val="28"/>
                  <w:szCs w:val="28"/>
                  <w:lang w:val="ru-RU"/>
                </w:rPr>
                <w:t>https://clck.ru/3NUo49</w:t>
              </w:r>
            </w:hyperlink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83" w:type="dxa"/>
            <w:vAlign w:val="center"/>
          </w:tcPr>
          <w:p w14:paraId="18AFB940" w14:textId="77777777" w:rsidR="00223B84" w:rsidRPr="00FE4E97" w:rsidRDefault="00223B84" w:rsidP="00450AB4">
            <w:pPr>
              <w:pStyle w:val="TableParagraph"/>
              <w:spacing w:before="17"/>
              <w:jc w:val="center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EC49630" wp14:editId="66C28ED2">
                  <wp:extent cx="1436701" cy="1436701"/>
                  <wp:effectExtent l="0" t="0" r="0" b="0"/>
                  <wp:docPr id="150106531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97" cy="1438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3B84" w:rsidRPr="00EA16E6" w14:paraId="471DE338" w14:textId="77777777" w:rsidTr="00450AB4">
        <w:trPr>
          <w:trHeight w:val="2368"/>
        </w:trPr>
        <w:tc>
          <w:tcPr>
            <w:tcW w:w="710" w:type="dxa"/>
            <w:vAlign w:val="center"/>
          </w:tcPr>
          <w:p w14:paraId="66DEC7D3" w14:textId="77777777" w:rsidR="00223B84" w:rsidRPr="00912748" w:rsidRDefault="00223B84" w:rsidP="00450AB4">
            <w:pPr>
              <w:pStyle w:val="TableParagraph"/>
              <w:jc w:val="center"/>
              <w:rPr>
                <w:spacing w:val="-5"/>
                <w:sz w:val="28"/>
                <w:szCs w:val="28"/>
                <w:lang w:val="ru-RU"/>
              </w:rPr>
            </w:pPr>
            <w:r>
              <w:rPr>
                <w:spacing w:val="-5"/>
                <w:sz w:val="28"/>
                <w:szCs w:val="28"/>
                <w:lang w:val="ru-RU"/>
              </w:rPr>
              <w:t>3</w:t>
            </w:r>
          </w:p>
        </w:tc>
        <w:tc>
          <w:tcPr>
            <w:tcW w:w="3543" w:type="dxa"/>
            <w:vAlign w:val="center"/>
          </w:tcPr>
          <w:p w14:paraId="0BA4DD6C" w14:textId="77777777" w:rsidR="00223B84" w:rsidRPr="00912748" w:rsidRDefault="00223B84" w:rsidP="00450AB4">
            <w:pPr>
              <w:pStyle w:val="TableParagraph"/>
              <w:ind w:right="-13"/>
              <w:jc w:val="center"/>
              <w:rPr>
                <w:sz w:val="28"/>
                <w:szCs w:val="28"/>
                <w:lang w:val="ru-RU"/>
              </w:rPr>
            </w:pPr>
            <w:r w:rsidRPr="00912748">
              <w:rPr>
                <w:sz w:val="28"/>
                <w:szCs w:val="28"/>
                <w:lang w:val="ru-RU"/>
              </w:rPr>
              <w:t xml:space="preserve">Форма заявки </w:t>
            </w:r>
            <w:r>
              <w:rPr>
                <w:sz w:val="28"/>
                <w:szCs w:val="28"/>
                <w:lang w:val="ru-RU"/>
              </w:rPr>
              <w:t>для</w:t>
            </w:r>
            <w:r w:rsidRPr="00912748">
              <w:rPr>
                <w:sz w:val="28"/>
                <w:szCs w:val="28"/>
                <w:lang w:val="ru-RU"/>
              </w:rPr>
              <w:t xml:space="preserve"> участия в </w:t>
            </w:r>
            <w:r>
              <w:rPr>
                <w:sz w:val="28"/>
                <w:szCs w:val="28"/>
                <w:lang w:val="ru-RU"/>
              </w:rPr>
              <w:t>Программе адаптации</w:t>
            </w:r>
          </w:p>
        </w:tc>
        <w:tc>
          <w:tcPr>
            <w:tcW w:w="3241" w:type="dxa"/>
            <w:vAlign w:val="center"/>
          </w:tcPr>
          <w:p w14:paraId="4ECF1DB3" w14:textId="77777777" w:rsidR="00223B84" w:rsidRPr="003B3F83" w:rsidRDefault="00223B84" w:rsidP="00450AB4">
            <w:pPr>
              <w:pStyle w:val="TableParagraph"/>
              <w:spacing w:before="77"/>
              <w:jc w:val="center"/>
              <w:rPr>
                <w:sz w:val="28"/>
                <w:szCs w:val="28"/>
                <w:lang w:val="ru-RU"/>
              </w:rPr>
            </w:pPr>
            <w:hyperlink r:id="rId9" w:history="1">
              <w:r w:rsidRPr="00963206">
                <w:rPr>
                  <w:rStyle w:val="ac"/>
                  <w:sz w:val="28"/>
                  <w:szCs w:val="28"/>
                </w:rPr>
                <w:t>https://clck.ru/3NUo7j</w:t>
              </w:r>
            </w:hyperlink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83" w:type="dxa"/>
            <w:vAlign w:val="center"/>
          </w:tcPr>
          <w:p w14:paraId="7AB32EF8" w14:textId="77777777" w:rsidR="00223B84" w:rsidRPr="00912748" w:rsidRDefault="00223B84" w:rsidP="00450AB4">
            <w:pPr>
              <w:pStyle w:val="TableParagraph"/>
              <w:jc w:val="center"/>
              <w:rPr>
                <w:noProof/>
                <w:sz w:val="28"/>
                <w:szCs w:val="28"/>
                <w:lang w:val="ru-RU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  <w:bdr w:val="none" w:sz="0" w:space="0" w:color="auto" w:frame="1"/>
              </w:rPr>
              <w:drawing>
                <wp:inline distT="0" distB="0" distL="0" distR="0" wp14:anchorId="50EDF0E5" wp14:editId="3E8E1CC5">
                  <wp:extent cx="1419225" cy="1419225"/>
                  <wp:effectExtent l="0" t="0" r="9525" b="9525"/>
                  <wp:docPr id="1991041246" name="Рисунок 5" descr="Изображение выглядит как шаблон, прямоугольный, Графика, Симметрия&#10;&#10;Содержимое, созданное искусственным интеллектом, может быть неверным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041246" name="Рисунок 5" descr="Изображение выглядит как шаблон, прямоугольный, Графика, Симметрия&#10;&#10;Содержимое, созданное искусственным интеллектом, может быть неверным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3B84" w:rsidRPr="00EA16E6" w14:paraId="793A4B73" w14:textId="77777777" w:rsidTr="00450AB4">
        <w:trPr>
          <w:trHeight w:val="2368"/>
        </w:trPr>
        <w:tc>
          <w:tcPr>
            <w:tcW w:w="710" w:type="dxa"/>
            <w:vAlign w:val="center"/>
          </w:tcPr>
          <w:p w14:paraId="60A2B063" w14:textId="77777777" w:rsidR="00223B84" w:rsidRPr="00B22240" w:rsidRDefault="00223B84" w:rsidP="00450AB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pacing w:val="-5"/>
                <w:sz w:val="28"/>
                <w:szCs w:val="28"/>
                <w:lang w:val="ru-RU"/>
              </w:rPr>
              <w:t>4</w:t>
            </w:r>
          </w:p>
        </w:tc>
        <w:tc>
          <w:tcPr>
            <w:tcW w:w="3543" w:type="dxa"/>
            <w:vAlign w:val="center"/>
          </w:tcPr>
          <w:p w14:paraId="5C55A606" w14:textId="77777777" w:rsidR="00223B84" w:rsidRPr="00FE4E97" w:rsidRDefault="00223B84" w:rsidP="00450AB4">
            <w:pPr>
              <w:pStyle w:val="TableParagraph"/>
              <w:ind w:right="-13"/>
              <w:jc w:val="center"/>
              <w:rPr>
                <w:spacing w:val="-3"/>
                <w:sz w:val="28"/>
                <w:szCs w:val="28"/>
                <w:lang w:val="ru-RU"/>
              </w:rPr>
            </w:pPr>
            <w:r w:rsidRPr="00EA16E6">
              <w:rPr>
                <w:sz w:val="28"/>
                <w:szCs w:val="28"/>
                <w:lang w:val="ru-RU"/>
              </w:rPr>
              <w:t>Форма</w:t>
            </w:r>
            <w:r w:rsidRPr="00EA16E6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14"/>
                <w:sz w:val="28"/>
                <w:szCs w:val="28"/>
                <w:lang w:val="ru-RU"/>
              </w:rPr>
              <w:t xml:space="preserve">заявки </w:t>
            </w:r>
            <w:r w:rsidRPr="00EA16E6">
              <w:rPr>
                <w:sz w:val="28"/>
                <w:szCs w:val="28"/>
                <w:lang w:val="ru-RU"/>
              </w:rPr>
              <w:t>для</w:t>
            </w:r>
            <w:r w:rsidRPr="00EA16E6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EA16E6">
              <w:rPr>
                <w:sz w:val="28"/>
                <w:szCs w:val="28"/>
                <w:lang w:val="ru-RU"/>
              </w:rPr>
              <w:t>участия</w:t>
            </w:r>
            <w:r w:rsidRPr="00EA16E6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14"/>
                <w:sz w:val="28"/>
                <w:szCs w:val="28"/>
                <w:lang w:val="ru-RU"/>
              </w:rPr>
              <w:br/>
            </w:r>
            <w:r>
              <w:rPr>
                <w:sz w:val="28"/>
                <w:szCs w:val="28"/>
                <w:lang w:val="ru-RU"/>
              </w:rPr>
              <w:t xml:space="preserve">в осеннем </w:t>
            </w:r>
            <w:r w:rsidRPr="00EA16E6">
              <w:rPr>
                <w:sz w:val="28"/>
                <w:szCs w:val="28"/>
                <w:lang w:val="ru-RU"/>
              </w:rPr>
              <w:t>региональном туре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EA16E6">
              <w:rPr>
                <w:sz w:val="28"/>
                <w:szCs w:val="28"/>
                <w:lang w:val="ru-RU"/>
              </w:rPr>
              <w:t>проекта</w:t>
            </w:r>
            <w:r w:rsidRPr="00EA16E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A16E6">
              <w:rPr>
                <w:sz w:val="28"/>
                <w:szCs w:val="28"/>
                <w:lang w:val="ru-RU"/>
              </w:rPr>
              <w:t>«Твой</w:t>
            </w:r>
            <w:r w:rsidRPr="00EA16E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A16E6">
              <w:rPr>
                <w:spacing w:val="-4"/>
                <w:sz w:val="28"/>
                <w:szCs w:val="28"/>
                <w:lang w:val="ru-RU"/>
              </w:rPr>
              <w:t>Ход»</w:t>
            </w:r>
            <w:r w:rsidRPr="00EA16E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- </w:t>
            </w:r>
            <w:r w:rsidRPr="00EA16E6">
              <w:rPr>
                <w:sz w:val="28"/>
                <w:szCs w:val="28"/>
                <w:lang w:val="ru-RU"/>
              </w:rPr>
              <w:t>2025</w:t>
            </w:r>
          </w:p>
        </w:tc>
        <w:tc>
          <w:tcPr>
            <w:tcW w:w="3241" w:type="dxa"/>
            <w:vAlign w:val="center"/>
          </w:tcPr>
          <w:p w14:paraId="5CCF08C6" w14:textId="77777777" w:rsidR="00223B84" w:rsidRPr="003B3F83" w:rsidRDefault="00223B84" w:rsidP="00450AB4">
            <w:pPr>
              <w:pStyle w:val="TableParagraph"/>
              <w:ind w:left="1004" w:right="135" w:hanging="866"/>
              <w:jc w:val="center"/>
              <w:rPr>
                <w:sz w:val="28"/>
                <w:szCs w:val="28"/>
                <w:lang w:val="ru-RU"/>
              </w:rPr>
            </w:pPr>
            <w:hyperlink r:id="rId11" w:history="1">
              <w:r w:rsidRPr="00963206">
                <w:rPr>
                  <w:rStyle w:val="ac"/>
                  <w:sz w:val="28"/>
                  <w:szCs w:val="28"/>
                </w:rPr>
                <w:t>https://clck.ru/3NUoBJ</w:t>
              </w:r>
            </w:hyperlink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83" w:type="dxa"/>
            <w:vAlign w:val="center"/>
          </w:tcPr>
          <w:p w14:paraId="0D90708B" w14:textId="77777777" w:rsidR="00223B84" w:rsidRPr="00C6403A" w:rsidRDefault="00223B84" w:rsidP="00450AB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0CD90FE" wp14:editId="6CF29957">
                  <wp:extent cx="1438275" cy="1438275"/>
                  <wp:effectExtent l="0" t="0" r="9525" b="9525"/>
                  <wp:docPr id="1121890959" name="Рисунок 7" descr="Изображение выглядит как шаблон, прямоугольный, пиксель, дизайн&#10;&#10;Содержимое, созданное искусственным интеллектом, может быть неверным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890959" name="Рисунок 7" descr="Изображение выглядит как шаблон, прямоугольный, пиксель, дизайн&#10;&#10;Содержимое, созданное искусственным интеллектом, может быть неверным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3B84" w:rsidRPr="00EA16E6" w14:paraId="2C0F369B" w14:textId="77777777" w:rsidTr="00450AB4">
        <w:trPr>
          <w:trHeight w:val="2368"/>
        </w:trPr>
        <w:tc>
          <w:tcPr>
            <w:tcW w:w="710" w:type="dxa"/>
            <w:vAlign w:val="center"/>
          </w:tcPr>
          <w:p w14:paraId="4C6D7B81" w14:textId="77777777" w:rsidR="00223B84" w:rsidRPr="002B31FE" w:rsidRDefault="00223B84" w:rsidP="00450AB4">
            <w:pPr>
              <w:pStyle w:val="TableParagraph"/>
              <w:jc w:val="center"/>
              <w:rPr>
                <w:spacing w:val="-5"/>
                <w:sz w:val="28"/>
                <w:szCs w:val="28"/>
                <w:lang w:val="ru-RU"/>
              </w:rPr>
            </w:pPr>
            <w:r>
              <w:rPr>
                <w:spacing w:val="-5"/>
                <w:sz w:val="28"/>
                <w:szCs w:val="28"/>
                <w:lang w:val="ru-RU"/>
              </w:rPr>
              <w:t>5</w:t>
            </w:r>
          </w:p>
        </w:tc>
        <w:tc>
          <w:tcPr>
            <w:tcW w:w="3543" w:type="dxa"/>
            <w:vAlign w:val="center"/>
          </w:tcPr>
          <w:p w14:paraId="1F27E01A" w14:textId="77777777" w:rsidR="00223B84" w:rsidRPr="002B31FE" w:rsidRDefault="00223B84" w:rsidP="00450AB4">
            <w:pPr>
              <w:pStyle w:val="TableParagraph"/>
              <w:ind w:right="-13"/>
              <w:jc w:val="center"/>
              <w:rPr>
                <w:sz w:val="28"/>
                <w:szCs w:val="28"/>
                <w:lang w:val="ru-RU"/>
              </w:rPr>
            </w:pPr>
            <w:r w:rsidRPr="002B31FE">
              <w:rPr>
                <w:sz w:val="28"/>
                <w:szCs w:val="28"/>
                <w:lang w:val="ru-RU"/>
              </w:rPr>
              <w:t xml:space="preserve">Техническое задание для площадки проведения </w:t>
            </w:r>
            <w:r>
              <w:rPr>
                <w:sz w:val="28"/>
                <w:szCs w:val="28"/>
                <w:lang w:val="ru-RU"/>
              </w:rPr>
              <w:t xml:space="preserve">осеннего </w:t>
            </w:r>
            <w:r w:rsidRPr="002B31FE">
              <w:rPr>
                <w:sz w:val="28"/>
                <w:szCs w:val="28"/>
                <w:lang w:val="ru-RU"/>
              </w:rPr>
              <w:t>регионального тура проекта</w:t>
            </w:r>
            <w:r w:rsidRPr="002B31F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31FE">
              <w:rPr>
                <w:sz w:val="28"/>
                <w:szCs w:val="28"/>
                <w:lang w:val="ru-RU"/>
              </w:rPr>
              <w:t>«Твой</w:t>
            </w:r>
            <w:r w:rsidRPr="002B31F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B31FE">
              <w:rPr>
                <w:spacing w:val="-4"/>
                <w:sz w:val="28"/>
                <w:szCs w:val="28"/>
                <w:lang w:val="ru-RU"/>
              </w:rPr>
              <w:t>Ход»</w:t>
            </w:r>
            <w:r w:rsidRPr="002B31FE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- </w:t>
            </w:r>
            <w:r w:rsidRPr="002B31FE">
              <w:rPr>
                <w:sz w:val="28"/>
                <w:szCs w:val="28"/>
                <w:lang w:val="ru-RU"/>
              </w:rPr>
              <w:t>2025</w:t>
            </w:r>
          </w:p>
        </w:tc>
        <w:tc>
          <w:tcPr>
            <w:tcW w:w="3241" w:type="dxa"/>
            <w:vAlign w:val="center"/>
          </w:tcPr>
          <w:p w14:paraId="57CD0FEC" w14:textId="77777777" w:rsidR="00223B84" w:rsidRPr="000865D9" w:rsidRDefault="00223B84" w:rsidP="00450AB4">
            <w:pPr>
              <w:pStyle w:val="TableParagraph"/>
              <w:spacing w:before="77"/>
              <w:jc w:val="center"/>
              <w:rPr>
                <w:sz w:val="28"/>
                <w:szCs w:val="28"/>
                <w:lang w:val="ru-RU"/>
              </w:rPr>
            </w:pPr>
            <w:hyperlink r:id="rId13" w:history="1">
              <w:r w:rsidRPr="00D31A74">
                <w:rPr>
                  <w:rStyle w:val="ac"/>
                  <w:sz w:val="28"/>
                  <w:szCs w:val="28"/>
                </w:rPr>
                <w:t>https://clck.ru/3NUrXF</w:t>
              </w:r>
            </w:hyperlink>
            <w:r>
              <w:rPr>
                <w:sz w:val="28"/>
                <w:szCs w:val="28"/>
                <w:lang w:val="ru-RU"/>
              </w:rPr>
              <w:t xml:space="preserve"> </w:t>
            </w:r>
            <w:r w:rsidRPr="000865D9">
              <w:rPr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2583" w:type="dxa"/>
            <w:vAlign w:val="center"/>
          </w:tcPr>
          <w:p w14:paraId="70E8BFB3" w14:textId="77777777" w:rsidR="00223B84" w:rsidRPr="002B31FE" w:rsidRDefault="00223B84" w:rsidP="00450AB4">
            <w:pPr>
              <w:pStyle w:val="TableParagraph"/>
              <w:jc w:val="center"/>
              <w:rPr>
                <w:noProof/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F1686D0" wp14:editId="31F18E66">
                  <wp:extent cx="1463040" cy="1463040"/>
                  <wp:effectExtent l="0" t="0" r="3810" b="3810"/>
                  <wp:docPr id="1531490482" name="Рисунок 4" descr="Изображение выглядит как шаблон, прямоугольный, Симметрия, искусство&#10;&#10;Содержимое, созданное искусственным интеллектом, может быть неверным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1490482" name="Рисунок 4" descr="Изображение выглядит как шаблон, прямоугольный, Симметрия, искусство&#10;&#10;Содержимое, созданное искусственным интеллектом, может быть неверным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825" cy="146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3B84" w:rsidRPr="00EA16E6" w14:paraId="7E780738" w14:textId="77777777" w:rsidTr="00450AB4">
        <w:trPr>
          <w:trHeight w:val="2258"/>
        </w:trPr>
        <w:tc>
          <w:tcPr>
            <w:tcW w:w="710" w:type="dxa"/>
            <w:vAlign w:val="center"/>
          </w:tcPr>
          <w:p w14:paraId="5EAEA675" w14:textId="77777777" w:rsidR="00223B84" w:rsidRPr="002B31FE" w:rsidRDefault="00223B84" w:rsidP="00450AB4">
            <w:pPr>
              <w:pStyle w:val="TableParagraph"/>
              <w:jc w:val="center"/>
              <w:rPr>
                <w:spacing w:val="-5"/>
                <w:sz w:val="28"/>
                <w:szCs w:val="28"/>
                <w:lang w:val="ru-RU"/>
              </w:rPr>
            </w:pPr>
            <w:r>
              <w:rPr>
                <w:spacing w:val="-5"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3543" w:type="dxa"/>
          </w:tcPr>
          <w:p w14:paraId="6D34C1A6" w14:textId="77777777" w:rsidR="00223B84" w:rsidRDefault="00223B84" w:rsidP="00450AB4">
            <w:pPr>
              <w:pStyle w:val="TableParagraph"/>
              <w:ind w:right="-13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14:paraId="1BF5F3C5" w14:textId="77777777" w:rsidR="00223B84" w:rsidRDefault="00223B84" w:rsidP="00450AB4">
            <w:pPr>
              <w:pStyle w:val="TableParagraph"/>
              <w:ind w:right="-13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14:paraId="459586C9" w14:textId="77777777" w:rsidR="00223B84" w:rsidRDefault="00223B84" w:rsidP="00450AB4">
            <w:pPr>
              <w:pStyle w:val="TableParagraph"/>
              <w:ind w:right="-13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14:paraId="1460AC08" w14:textId="77777777" w:rsidR="00223B84" w:rsidRPr="000C7848" w:rsidRDefault="00223B84" w:rsidP="00450AB4">
            <w:pPr>
              <w:pStyle w:val="TableParagraph"/>
              <w:ind w:right="-13"/>
              <w:jc w:val="center"/>
              <w:rPr>
                <w:sz w:val="28"/>
                <w:szCs w:val="28"/>
                <w:lang w:val="ru-RU"/>
              </w:rPr>
            </w:pPr>
            <w:r w:rsidRPr="000C7848">
              <w:rPr>
                <w:color w:val="000000"/>
                <w:sz w:val="28"/>
                <w:szCs w:val="28"/>
              </w:rPr>
              <w:t>ВКонтакте Проекта</w:t>
            </w:r>
          </w:p>
        </w:tc>
        <w:tc>
          <w:tcPr>
            <w:tcW w:w="3241" w:type="dxa"/>
          </w:tcPr>
          <w:p w14:paraId="5BB46EAB" w14:textId="77777777" w:rsidR="00223B84" w:rsidRDefault="00223B84" w:rsidP="00450AB4">
            <w:pPr>
              <w:pStyle w:val="TableParagraph"/>
              <w:spacing w:before="77"/>
              <w:jc w:val="center"/>
              <w:rPr>
                <w:sz w:val="28"/>
                <w:szCs w:val="28"/>
                <w:lang w:val="ru-RU"/>
              </w:rPr>
            </w:pPr>
          </w:p>
          <w:p w14:paraId="34068611" w14:textId="77777777" w:rsidR="00223B84" w:rsidRDefault="00223B84" w:rsidP="00450AB4">
            <w:pPr>
              <w:pStyle w:val="TableParagraph"/>
              <w:spacing w:before="77"/>
              <w:jc w:val="center"/>
              <w:rPr>
                <w:sz w:val="28"/>
                <w:szCs w:val="28"/>
                <w:lang w:val="ru-RU"/>
              </w:rPr>
            </w:pPr>
          </w:p>
          <w:p w14:paraId="7951FBE2" w14:textId="77777777" w:rsidR="00223B84" w:rsidRPr="003B3F83" w:rsidRDefault="00223B84" w:rsidP="00450AB4">
            <w:pPr>
              <w:pStyle w:val="TableParagraph"/>
              <w:spacing w:before="77"/>
              <w:jc w:val="center"/>
              <w:rPr>
                <w:sz w:val="28"/>
                <w:szCs w:val="28"/>
                <w:lang w:val="ru-RU"/>
              </w:rPr>
            </w:pPr>
            <w:hyperlink r:id="rId15" w:history="1">
              <w:r w:rsidRPr="00963206">
                <w:rPr>
                  <w:rStyle w:val="ac"/>
                  <w:sz w:val="28"/>
                  <w:szCs w:val="28"/>
                </w:rPr>
                <w:t>https://clck.ru/3NUoSG</w:t>
              </w:r>
            </w:hyperlink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83" w:type="dxa"/>
          </w:tcPr>
          <w:p w14:paraId="593918C4" w14:textId="77777777" w:rsidR="00223B84" w:rsidRPr="002B31FE" w:rsidRDefault="00223B84" w:rsidP="00450AB4">
            <w:pPr>
              <w:pStyle w:val="TableParagraph"/>
              <w:jc w:val="center"/>
              <w:rPr>
                <w:noProof/>
                <w:sz w:val="28"/>
                <w:szCs w:val="28"/>
                <w:lang w:val="ru-RU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  <w:bdr w:val="none" w:sz="0" w:space="0" w:color="auto" w:frame="1"/>
              </w:rPr>
              <w:drawing>
                <wp:inline distT="0" distB="0" distL="0" distR="0" wp14:anchorId="054A558B" wp14:editId="1AF0B932">
                  <wp:extent cx="1431234" cy="1431234"/>
                  <wp:effectExtent l="0" t="0" r="0" b="0"/>
                  <wp:docPr id="2053164219" name="Рисунок 10" descr="Изображение выглядит как шаблон, прямоугольный, Симметрия, пиксель&#10;&#10;Содержимое, созданное искусственным интеллектом, может быть неверным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3164219" name="Рисунок 10" descr="Изображение выглядит как шаблон, прямоугольный, Симметрия, пиксель&#10;&#10;Содержимое, созданное искусственным интеллектом, может быть неверным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662" cy="1432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3B84" w:rsidRPr="00EA16E6" w14:paraId="3D4E83DD" w14:textId="77777777" w:rsidTr="00450AB4">
        <w:trPr>
          <w:trHeight w:val="2368"/>
        </w:trPr>
        <w:tc>
          <w:tcPr>
            <w:tcW w:w="710" w:type="dxa"/>
            <w:vAlign w:val="center"/>
          </w:tcPr>
          <w:p w14:paraId="5DB9DE63" w14:textId="77777777" w:rsidR="00223B84" w:rsidRPr="000C7848" w:rsidRDefault="00223B84" w:rsidP="00450AB4">
            <w:pPr>
              <w:pStyle w:val="TableParagraph"/>
              <w:jc w:val="center"/>
              <w:rPr>
                <w:spacing w:val="-5"/>
                <w:sz w:val="28"/>
                <w:szCs w:val="28"/>
                <w:lang w:val="ru-RU"/>
              </w:rPr>
            </w:pPr>
            <w:r>
              <w:rPr>
                <w:spacing w:val="-5"/>
                <w:sz w:val="28"/>
                <w:szCs w:val="28"/>
                <w:lang w:val="ru-RU"/>
              </w:rPr>
              <w:t>7</w:t>
            </w:r>
          </w:p>
        </w:tc>
        <w:tc>
          <w:tcPr>
            <w:tcW w:w="3543" w:type="dxa"/>
          </w:tcPr>
          <w:p w14:paraId="3E955D4C" w14:textId="77777777" w:rsidR="00223B84" w:rsidRDefault="00223B84" w:rsidP="00450AB4">
            <w:pPr>
              <w:pStyle w:val="TableParagraph"/>
              <w:ind w:right="-13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14:paraId="03290494" w14:textId="77777777" w:rsidR="00223B84" w:rsidRDefault="00223B84" w:rsidP="00450AB4">
            <w:pPr>
              <w:pStyle w:val="TableParagraph"/>
              <w:ind w:right="-13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14:paraId="57A15EAE" w14:textId="77777777" w:rsidR="00223B84" w:rsidRDefault="00223B84" w:rsidP="00450AB4">
            <w:pPr>
              <w:pStyle w:val="TableParagraph"/>
              <w:ind w:right="-13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14:paraId="64BA2CE7" w14:textId="77777777" w:rsidR="00223B84" w:rsidRPr="000C7848" w:rsidRDefault="00223B84" w:rsidP="00450AB4">
            <w:pPr>
              <w:pStyle w:val="TableParagraph"/>
              <w:ind w:right="-13"/>
              <w:jc w:val="center"/>
              <w:rPr>
                <w:sz w:val="28"/>
                <w:szCs w:val="28"/>
              </w:rPr>
            </w:pPr>
            <w:r w:rsidRPr="000C7848">
              <w:rPr>
                <w:color w:val="000000"/>
                <w:sz w:val="28"/>
                <w:szCs w:val="28"/>
                <w:lang w:val="ru-RU"/>
              </w:rPr>
              <w:t>Медиа</w:t>
            </w:r>
            <w:r w:rsidRPr="000C7848">
              <w:rPr>
                <w:color w:val="000000"/>
                <w:sz w:val="28"/>
                <w:szCs w:val="28"/>
              </w:rPr>
              <w:t xml:space="preserve"> материалы</w:t>
            </w:r>
            <w:r w:rsidRPr="000C7848">
              <w:rPr>
                <w:color w:val="000000"/>
                <w:sz w:val="28"/>
                <w:szCs w:val="28"/>
              </w:rPr>
              <w:br/>
              <w:t>(будут дополняться)</w:t>
            </w:r>
          </w:p>
        </w:tc>
        <w:tc>
          <w:tcPr>
            <w:tcW w:w="3241" w:type="dxa"/>
          </w:tcPr>
          <w:p w14:paraId="555975C7" w14:textId="77777777" w:rsidR="00223B84" w:rsidRPr="003E769B" w:rsidRDefault="00223B84" w:rsidP="00450AB4">
            <w:pPr>
              <w:pStyle w:val="af"/>
              <w:spacing w:before="240" w:beforeAutospacing="0" w:after="240" w:afterAutospacing="0"/>
              <w:jc w:val="center"/>
              <w:rPr>
                <w:sz w:val="28"/>
                <w:szCs w:val="28"/>
              </w:rPr>
            </w:pPr>
          </w:p>
          <w:p w14:paraId="640847A8" w14:textId="77777777" w:rsidR="00223B84" w:rsidRPr="003B3F83" w:rsidRDefault="00223B84" w:rsidP="00450AB4">
            <w:pPr>
              <w:pStyle w:val="TableParagraph"/>
              <w:spacing w:before="77"/>
              <w:jc w:val="center"/>
              <w:rPr>
                <w:sz w:val="28"/>
                <w:szCs w:val="28"/>
                <w:lang w:val="ru-RU"/>
              </w:rPr>
            </w:pPr>
            <w:hyperlink r:id="rId17" w:history="1">
              <w:r w:rsidRPr="00963206">
                <w:rPr>
                  <w:rStyle w:val="ac"/>
                  <w:sz w:val="28"/>
                  <w:szCs w:val="28"/>
                  <w:lang w:eastAsia="ru-RU"/>
                </w:rPr>
                <w:t>https://clck.ru/3NUoUu</w:t>
              </w:r>
            </w:hyperlink>
            <w:r>
              <w:rPr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2583" w:type="dxa"/>
          </w:tcPr>
          <w:p w14:paraId="2CB1D53E" w14:textId="77777777" w:rsidR="00223B84" w:rsidRDefault="00223B84" w:rsidP="00450AB4">
            <w:pPr>
              <w:pStyle w:val="TableParagraph"/>
              <w:jc w:val="center"/>
              <w:rPr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  <w:bdr w:val="none" w:sz="0" w:space="0" w:color="auto" w:frame="1"/>
              </w:rPr>
              <w:drawing>
                <wp:inline distT="0" distB="0" distL="0" distR="0" wp14:anchorId="64739F86" wp14:editId="42BBB86A">
                  <wp:extent cx="1431235" cy="1431235"/>
                  <wp:effectExtent l="0" t="0" r="0" b="0"/>
                  <wp:docPr id="2100845349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516" cy="1436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3B84" w:rsidRPr="00EA16E6" w14:paraId="3C8B9B3D" w14:textId="77777777" w:rsidTr="00450AB4">
        <w:trPr>
          <w:trHeight w:val="2368"/>
        </w:trPr>
        <w:tc>
          <w:tcPr>
            <w:tcW w:w="710" w:type="dxa"/>
            <w:vAlign w:val="center"/>
          </w:tcPr>
          <w:p w14:paraId="0825950C" w14:textId="77777777" w:rsidR="00223B84" w:rsidRPr="00582CAE" w:rsidRDefault="00223B84" w:rsidP="00450AB4">
            <w:pPr>
              <w:pStyle w:val="TableParagraph"/>
              <w:jc w:val="center"/>
              <w:rPr>
                <w:spacing w:val="-5"/>
                <w:sz w:val="28"/>
                <w:szCs w:val="28"/>
                <w:lang w:val="ru-RU"/>
              </w:rPr>
            </w:pPr>
            <w:r>
              <w:rPr>
                <w:spacing w:val="-5"/>
                <w:sz w:val="28"/>
                <w:szCs w:val="28"/>
                <w:lang w:val="ru-RU"/>
              </w:rPr>
              <w:t>8</w:t>
            </w:r>
          </w:p>
        </w:tc>
        <w:tc>
          <w:tcPr>
            <w:tcW w:w="3543" w:type="dxa"/>
            <w:vAlign w:val="center"/>
          </w:tcPr>
          <w:p w14:paraId="24D3A615" w14:textId="77777777" w:rsidR="00223B84" w:rsidRPr="00582CAE" w:rsidRDefault="00223B84" w:rsidP="00450AB4">
            <w:pPr>
              <w:pStyle w:val="TableParagraph"/>
              <w:ind w:right="-13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582CAE">
              <w:rPr>
                <w:color w:val="000000"/>
                <w:sz w:val="28"/>
                <w:szCs w:val="28"/>
                <w:lang w:val="ru-RU"/>
              </w:rPr>
              <w:t>Форма обратной связи в рамках адаптации первокурсников 2025</w:t>
            </w:r>
          </w:p>
        </w:tc>
        <w:tc>
          <w:tcPr>
            <w:tcW w:w="3241" w:type="dxa"/>
          </w:tcPr>
          <w:p w14:paraId="66973A5C" w14:textId="77777777" w:rsidR="00223B84" w:rsidRDefault="00223B84" w:rsidP="00450AB4">
            <w:pPr>
              <w:pStyle w:val="af"/>
              <w:spacing w:before="240" w:beforeAutospacing="0" w:after="240" w:afterAutospacing="0"/>
              <w:jc w:val="center"/>
              <w:rPr>
                <w:sz w:val="28"/>
                <w:szCs w:val="28"/>
                <w:lang w:val="ru-RU"/>
              </w:rPr>
            </w:pPr>
          </w:p>
          <w:p w14:paraId="52A6C73E" w14:textId="77777777" w:rsidR="00223B84" w:rsidRPr="003B3F83" w:rsidRDefault="00223B84" w:rsidP="00450AB4">
            <w:pPr>
              <w:pStyle w:val="af"/>
              <w:spacing w:before="240" w:beforeAutospacing="0" w:after="240" w:afterAutospacing="0"/>
              <w:jc w:val="center"/>
              <w:rPr>
                <w:sz w:val="28"/>
                <w:szCs w:val="28"/>
                <w:lang w:val="ru-RU"/>
              </w:rPr>
            </w:pPr>
            <w:hyperlink r:id="rId19" w:history="1">
              <w:r w:rsidRPr="00963206">
                <w:rPr>
                  <w:rStyle w:val="ac"/>
                  <w:sz w:val="28"/>
                  <w:szCs w:val="28"/>
                </w:rPr>
                <w:t>https://clck.ru/3NUoYg</w:t>
              </w:r>
            </w:hyperlink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83" w:type="dxa"/>
          </w:tcPr>
          <w:p w14:paraId="63367DF9" w14:textId="77777777" w:rsidR="00223B84" w:rsidRPr="00582CAE" w:rsidRDefault="00223B84" w:rsidP="00450AB4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ru-RU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  <w:bdr w:val="none" w:sz="0" w:space="0" w:color="auto" w:frame="1"/>
              </w:rPr>
              <w:drawing>
                <wp:inline distT="0" distB="0" distL="0" distR="0" wp14:anchorId="369E8117" wp14:editId="1FFD7A59">
                  <wp:extent cx="1439186" cy="1439186"/>
                  <wp:effectExtent l="0" t="0" r="8890" b="8890"/>
                  <wp:docPr id="647775444" name="Рисунок 12" descr="Изображение выглядит как шаблон, прямоугольный, Симметрия, пиксель&#10;&#10;Содержимое, созданное искусственным интеллектом, может быть неверным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775444" name="Рисунок 12" descr="Изображение выглядит как шаблон, прямоугольный, Симметрия, пиксель&#10;&#10;Содержимое, созданное искусственным интеллектом, может быть неверным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924" cy="1444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CF4E92" w14:textId="77777777" w:rsidR="00223B84" w:rsidRPr="00D3417F" w:rsidRDefault="00223B84" w:rsidP="00223B84">
      <w:pPr>
        <w:spacing w:line="276" w:lineRule="auto"/>
        <w:ind w:left="-142" w:firstLine="709"/>
        <w:rPr>
          <w:spacing w:val="-10"/>
          <w:szCs w:val="28"/>
        </w:rPr>
      </w:pPr>
    </w:p>
    <w:p w14:paraId="760627F4" w14:textId="77777777" w:rsidR="00223B84" w:rsidRPr="00D3417F" w:rsidRDefault="00223B84" w:rsidP="00223B84"/>
    <w:p w14:paraId="32D051A5" w14:textId="77777777" w:rsidR="00223B84" w:rsidRPr="004E1AED" w:rsidRDefault="00223B84" w:rsidP="004E1AE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23B84" w:rsidRPr="004E1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24E45"/>
    <w:multiLevelType w:val="hybridMultilevel"/>
    <w:tmpl w:val="F9C46BA2"/>
    <w:lvl w:ilvl="0" w:tplc="C5F27B12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63F7922"/>
    <w:multiLevelType w:val="hybridMultilevel"/>
    <w:tmpl w:val="78282BA2"/>
    <w:lvl w:ilvl="0" w:tplc="81342D70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2A8F689F"/>
    <w:multiLevelType w:val="hybridMultilevel"/>
    <w:tmpl w:val="A25C2854"/>
    <w:lvl w:ilvl="0" w:tplc="1870F4D8">
      <w:start w:val="1"/>
      <w:numFmt w:val="decimal"/>
      <w:lvlText w:val="%1)"/>
      <w:lvlJc w:val="left"/>
      <w:pPr>
        <w:ind w:left="-3134" w:hanging="11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174" w:hanging="360"/>
      </w:pPr>
    </w:lvl>
    <w:lvl w:ilvl="2" w:tplc="0419001B" w:tentative="1">
      <w:start w:val="1"/>
      <w:numFmt w:val="lowerRoman"/>
      <w:lvlText w:val="%3."/>
      <w:lvlJc w:val="right"/>
      <w:pPr>
        <w:ind w:left="-2454" w:hanging="180"/>
      </w:pPr>
    </w:lvl>
    <w:lvl w:ilvl="3" w:tplc="0419000F" w:tentative="1">
      <w:start w:val="1"/>
      <w:numFmt w:val="decimal"/>
      <w:lvlText w:val="%4."/>
      <w:lvlJc w:val="left"/>
      <w:pPr>
        <w:ind w:left="-1734" w:hanging="360"/>
      </w:pPr>
    </w:lvl>
    <w:lvl w:ilvl="4" w:tplc="04190019" w:tentative="1">
      <w:start w:val="1"/>
      <w:numFmt w:val="lowerLetter"/>
      <w:lvlText w:val="%5."/>
      <w:lvlJc w:val="left"/>
      <w:pPr>
        <w:ind w:left="-1014" w:hanging="360"/>
      </w:pPr>
    </w:lvl>
    <w:lvl w:ilvl="5" w:tplc="0419001B" w:tentative="1">
      <w:start w:val="1"/>
      <w:numFmt w:val="lowerRoman"/>
      <w:lvlText w:val="%6."/>
      <w:lvlJc w:val="right"/>
      <w:pPr>
        <w:ind w:left="-294" w:hanging="180"/>
      </w:pPr>
    </w:lvl>
    <w:lvl w:ilvl="6" w:tplc="0419000F" w:tentative="1">
      <w:start w:val="1"/>
      <w:numFmt w:val="decimal"/>
      <w:lvlText w:val="%7."/>
      <w:lvlJc w:val="left"/>
      <w:pPr>
        <w:ind w:left="426" w:hanging="360"/>
      </w:pPr>
    </w:lvl>
    <w:lvl w:ilvl="7" w:tplc="04190019" w:tentative="1">
      <w:start w:val="1"/>
      <w:numFmt w:val="lowerLetter"/>
      <w:lvlText w:val="%8."/>
      <w:lvlJc w:val="left"/>
      <w:pPr>
        <w:ind w:left="1146" w:hanging="360"/>
      </w:pPr>
    </w:lvl>
    <w:lvl w:ilvl="8" w:tplc="0419001B" w:tentative="1">
      <w:start w:val="1"/>
      <w:numFmt w:val="lowerRoman"/>
      <w:lvlText w:val="%9."/>
      <w:lvlJc w:val="right"/>
      <w:pPr>
        <w:ind w:left="1866" w:hanging="180"/>
      </w:pPr>
    </w:lvl>
  </w:abstractNum>
  <w:abstractNum w:abstractNumId="3" w15:restartNumberingAfterBreak="0">
    <w:nsid w:val="31E97994"/>
    <w:multiLevelType w:val="hybridMultilevel"/>
    <w:tmpl w:val="253A96CC"/>
    <w:lvl w:ilvl="0" w:tplc="8A16F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7AE1726"/>
    <w:multiLevelType w:val="hybridMultilevel"/>
    <w:tmpl w:val="4120C61E"/>
    <w:lvl w:ilvl="0" w:tplc="81342D70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A6F51DB"/>
    <w:multiLevelType w:val="multilevel"/>
    <w:tmpl w:val="0DC0C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046244"/>
    <w:multiLevelType w:val="hybridMultilevel"/>
    <w:tmpl w:val="08749696"/>
    <w:lvl w:ilvl="0" w:tplc="C5F27B1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048868515">
    <w:abstractNumId w:val="6"/>
  </w:num>
  <w:num w:numId="2" w16cid:durableId="2089888990">
    <w:abstractNumId w:val="2"/>
  </w:num>
  <w:num w:numId="3" w16cid:durableId="818155040">
    <w:abstractNumId w:val="0"/>
  </w:num>
  <w:num w:numId="4" w16cid:durableId="1414352565">
    <w:abstractNumId w:val="1"/>
  </w:num>
  <w:num w:numId="5" w16cid:durableId="130750450">
    <w:abstractNumId w:val="4"/>
  </w:num>
  <w:num w:numId="6" w16cid:durableId="1251818286">
    <w:abstractNumId w:val="5"/>
  </w:num>
  <w:num w:numId="7" w16cid:durableId="7624541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5C4"/>
    <w:rsid w:val="00070A4B"/>
    <w:rsid w:val="00223B84"/>
    <w:rsid w:val="002D288C"/>
    <w:rsid w:val="003A2C11"/>
    <w:rsid w:val="004305C4"/>
    <w:rsid w:val="004E1AED"/>
    <w:rsid w:val="006071BC"/>
    <w:rsid w:val="0070522F"/>
    <w:rsid w:val="00733378"/>
    <w:rsid w:val="0095132B"/>
    <w:rsid w:val="009B7213"/>
    <w:rsid w:val="00B600E5"/>
    <w:rsid w:val="00C97D40"/>
    <w:rsid w:val="00D23C0A"/>
    <w:rsid w:val="00E9774A"/>
    <w:rsid w:val="00F0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9E98A"/>
  <w15:chartTrackingRefBased/>
  <w15:docId w15:val="{BB34C1C0-0E5B-46BB-9CF4-40F9727B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05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5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5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5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5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5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5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5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05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305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305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305C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305C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305C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305C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305C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305C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305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30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5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305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30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305C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305C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305C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305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305C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305C4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qFormat/>
    <w:rsid w:val="00223B84"/>
    <w:rPr>
      <w:color w:val="467886" w:themeColor="hyperlink"/>
      <w:u w:val="single"/>
    </w:rPr>
  </w:style>
  <w:style w:type="paragraph" w:styleId="ad">
    <w:name w:val="Body Text"/>
    <w:basedOn w:val="a"/>
    <w:link w:val="ae"/>
    <w:uiPriority w:val="1"/>
    <w:qFormat/>
    <w:rsid w:val="00223B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e">
    <w:name w:val="Основной текст Знак"/>
    <w:basedOn w:val="a0"/>
    <w:link w:val="ad"/>
    <w:uiPriority w:val="1"/>
    <w:rsid w:val="00223B84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23B8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23B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f">
    <w:name w:val="Normal (Web)"/>
    <w:basedOn w:val="a"/>
    <w:uiPriority w:val="99"/>
    <w:semiHidden/>
    <w:unhideWhenUsed/>
    <w:rsid w:val="0022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clck.ru/3NUrXF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clck.ru/3NUo49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clck.ru/3NUoUu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clck.ru/3NUoBJ" TargetMode="External"/><Relationship Id="rId5" Type="http://schemas.openxmlformats.org/officeDocument/2006/relationships/hyperlink" Target="https://clck.ru/3G2uB5" TargetMode="External"/><Relationship Id="rId15" Type="http://schemas.openxmlformats.org/officeDocument/2006/relationships/hyperlink" Target="https://clck.ru/3NUoSG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clck.ru/3NUoY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ck.ru/3NUo7j" TargetMode="Externa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1243</Words>
  <Characters>7090</Characters>
  <Application>Microsoft Office Word</Application>
  <DocSecurity>0</DocSecurity>
  <Lines>59</Lines>
  <Paragraphs>16</Paragraphs>
  <ScaleCrop>false</ScaleCrop>
  <Company/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Кузнецова</dc:creator>
  <cp:keywords/>
  <dc:description/>
  <cp:lastModifiedBy>Ольга Кузнецова</cp:lastModifiedBy>
  <cp:revision>12</cp:revision>
  <dcterms:created xsi:type="dcterms:W3CDTF">2025-08-11T14:08:00Z</dcterms:created>
  <dcterms:modified xsi:type="dcterms:W3CDTF">2025-08-12T08:47:00Z</dcterms:modified>
</cp:coreProperties>
</file>